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2120"/>
        <w:tblW w:w="8789" w:type="dxa"/>
        <w:tblBorders>
          <w:top w:val="double" w:sz="4" w:space="0" w:color="auto"/>
          <w:left w:val="double" w:sz="4" w:space="0" w:color="auto"/>
          <w:bottom w:val="double" w:sz="4" w:space="0" w:color="auto"/>
          <w:right w:val="double" w:sz="4" w:space="0" w:color="auto"/>
        </w:tblBorders>
        <w:shd w:val="clear" w:color="auto" w:fill="00B2A9"/>
        <w:tblCellMar>
          <w:left w:w="70" w:type="dxa"/>
          <w:right w:w="70" w:type="dxa"/>
        </w:tblCellMar>
        <w:tblLook w:val="0000" w:firstRow="0" w:lastRow="0" w:firstColumn="0" w:lastColumn="0" w:noHBand="0" w:noVBand="0"/>
      </w:tblPr>
      <w:tblGrid>
        <w:gridCol w:w="8789"/>
      </w:tblGrid>
      <w:tr w:rsidR="00EC2DBC" w:rsidRPr="00AD6492" w14:paraId="6D41B6CE" w14:textId="77777777" w:rsidTr="009B292C">
        <w:trPr>
          <w:trHeight w:val="644"/>
        </w:trPr>
        <w:tc>
          <w:tcPr>
            <w:tcW w:w="8789" w:type="dxa"/>
            <w:tcBorders>
              <w:top w:val="nil"/>
              <w:left w:val="nil"/>
              <w:bottom w:val="nil"/>
              <w:right w:val="nil"/>
            </w:tcBorders>
            <w:shd w:val="clear" w:color="auto" w:fill="D9D9D9" w:themeFill="background1" w:themeFillShade="D9"/>
            <w:vAlign w:val="center"/>
          </w:tcPr>
          <w:p w14:paraId="3439025A" w14:textId="77777777" w:rsidR="00F60B46" w:rsidRDefault="00F60B46" w:rsidP="009B292C">
            <w:pPr>
              <w:spacing w:line="240" w:lineRule="auto"/>
              <w:jc w:val="left"/>
              <w:rPr>
                <w:b/>
                <w:color w:val="2C2F32" w:themeColor="text1"/>
                <w:sz w:val="36"/>
                <w:szCs w:val="36"/>
              </w:rPr>
            </w:pPr>
            <w:bookmarkStart w:id="0" w:name="_GoBack"/>
            <w:bookmarkEnd w:id="0"/>
          </w:p>
          <w:p w14:paraId="5B4A67D1" w14:textId="77777777" w:rsidR="00E1638F" w:rsidRPr="00AD6492" w:rsidRDefault="00761955" w:rsidP="009B292C">
            <w:pPr>
              <w:spacing w:line="240" w:lineRule="auto"/>
              <w:jc w:val="center"/>
              <w:rPr>
                <w:b/>
                <w:color w:val="2C2F32" w:themeColor="text1"/>
                <w:sz w:val="36"/>
                <w:szCs w:val="36"/>
              </w:rPr>
            </w:pPr>
            <w:r w:rsidRPr="00AD6492">
              <w:rPr>
                <w:b/>
                <w:color w:val="2C2F32" w:themeColor="text1"/>
                <w:sz w:val="36"/>
                <w:szCs w:val="36"/>
              </w:rPr>
              <w:t>Protocolo para la prevención y actuación en casos de acoso laboral</w:t>
            </w:r>
            <w:r w:rsidR="00C25FA3" w:rsidRPr="00AD6492">
              <w:rPr>
                <w:b/>
                <w:color w:val="2C2F32" w:themeColor="text1"/>
                <w:sz w:val="36"/>
                <w:szCs w:val="36"/>
              </w:rPr>
              <w:t xml:space="preserve"> </w:t>
            </w:r>
          </w:p>
          <w:p w14:paraId="5DDFCFA4" w14:textId="1B4DFCF3" w:rsidR="00EC2DBC" w:rsidRPr="00FB78D5" w:rsidRDefault="00C25FA3" w:rsidP="009B292C">
            <w:pPr>
              <w:spacing w:line="240" w:lineRule="auto"/>
              <w:jc w:val="center"/>
              <w:rPr>
                <w:color w:val="2C2F32" w:themeColor="text1"/>
                <w:szCs w:val="36"/>
              </w:rPr>
            </w:pPr>
            <w:r w:rsidRPr="00FB78D5">
              <w:rPr>
                <w:b/>
                <w:color w:val="2C2F32" w:themeColor="text1"/>
                <w:sz w:val="32"/>
                <w:szCs w:val="36"/>
              </w:rPr>
              <w:t xml:space="preserve">(Acoso psicológico, </w:t>
            </w:r>
            <w:r w:rsidR="00E1638F" w:rsidRPr="00FB78D5">
              <w:rPr>
                <w:b/>
                <w:color w:val="2C2F32" w:themeColor="text1"/>
                <w:sz w:val="32"/>
                <w:szCs w:val="36"/>
              </w:rPr>
              <w:t>A</w:t>
            </w:r>
            <w:r w:rsidRPr="00FB78D5">
              <w:rPr>
                <w:b/>
                <w:color w:val="2C2F32" w:themeColor="text1"/>
                <w:sz w:val="32"/>
                <w:szCs w:val="36"/>
              </w:rPr>
              <w:t xml:space="preserve">coso sexual y </w:t>
            </w:r>
            <w:r w:rsidR="00AD6492" w:rsidRPr="00FB78D5">
              <w:rPr>
                <w:b/>
                <w:color w:val="2C2F32" w:themeColor="text1"/>
                <w:sz w:val="32"/>
                <w:szCs w:val="36"/>
              </w:rPr>
              <w:t>A</w:t>
            </w:r>
            <w:r w:rsidR="00B0686B" w:rsidRPr="00FB78D5">
              <w:rPr>
                <w:b/>
                <w:color w:val="2C2F32" w:themeColor="text1"/>
                <w:sz w:val="32"/>
                <w:szCs w:val="36"/>
              </w:rPr>
              <w:t xml:space="preserve">coso </w:t>
            </w:r>
            <w:r w:rsidRPr="00FB78D5">
              <w:rPr>
                <w:b/>
                <w:color w:val="2C2F32" w:themeColor="text1"/>
                <w:sz w:val="32"/>
                <w:szCs w:val="36"/>
              </w:rPr>
              <w:t>por razón de sexo)</w:t>
            </w:r>
            <w:r w:rsidR="00C91744" w:rsidRPr="00FB78D5">
              <w:rPr>
                <w:b/>
                <w:color w:val="2C2F32" w:themeColor="text1"/>
                <w:sz w:val="32"/>
                <w:szCs w:val="36"/>
              </w:rPr>
              <w:t xml:space="preserve"> </w:t>
            </w:r>
          </w:p>
          <w:p w14:paraId="5F8BBEFF" w14:textId="77777777" w:rsidR="00F60B46" w:rsidRDefault="00F60B46" w:rsidP="009B292C">
            <w:pPr>
              <w:spacing w:line="240" w:lineRule="auto"/>
              <w:jc w:val="left"/>
              <w:rPr>
                <w:color w:val="2C2F32" w:themeColor="text1"/>
                <w:sz w:val="28"/>
                <w:szCs w:val="28"/>
              </w:rPr>
            </w:pPr>
          </w:p>
          <w:p w14:paraId="7A44A2E0" w14:textId="77777777" w:rsidR="00FB78D5" w:rsidRDefault="00FB78D5" w:rsidP="009B292C">
            <w:pPr>
              <w:spacing w:line="240" w:lineRule="auto"/>
              <w:jc w:val="left"/>
              <w:rPr>
                <w:color w:val="2C2F32" w:themeColor="text1"/>
                <w:sz w:val="28"/>
                <w:szCs w:val="28"/>
              </w:rPr>
            </w:pPr>
          </w:p>
          <w:p w14:paraId="07FC186D" w14:textId="6A74A2BC" w:rsidR="00FB78D5" w:rsidRPr="00AD6492" w:rsidRDefault="0075113C" w:rsidP="009B292C">
            <w:pPr>
              <w:spacing w:line="240" w:lineRule="auto"/>
              <w:jc w:val="center"/>
              <w:rPr>
                <w:color w:val="2C2F32" w:themeColor="text1"/>
                <w:sz w:val="28"/>
                <w:szCs w:val="28"/>
              </w:rPr>
            </w:pPr>
            <w:r>
              <w:rPr>
                <w:b/>
                <w:color w:val="2C2F32" w:themeColor="text1"/>
                <w:sz w:val="36"/>
                <w:szCs w:val="36"/>
              </w:rPr>
              <w:t>CARITAS DIOCESANA DE TERUEL</w:t>
            </w:r>
          </w:p>
        </w:tc>
      </w:tr>
    </w:tbl>
    <w:p w14:paraId="0D0EF94C" w14:textId="77777777" w:rsidR="00EC2DBC" w:rsidRPr="00AD6492" w:rsidRDefault="00EC2DBC" w:rsidP="00EC2DBC">
      <w:pPr>
        <w:pStyle w:val="Estndar"/>
        <w:spacing w:line="220" w:lineRule="exact"/>
        <w:ind w:right="-17"/>
        <w:rPr>
          <w:rFonts w:ascii="Calibri" w:hAnsi="Calibri"/>
          <w:sz w:val="22"/>
          <w:szCs w:val="22"/>
        </w:rPr>
      </w:pPr>
    </w:p>
    <w:p w14:paraId="0C4CCD1E" w14:textId="77777777" w:rsidR="005545B8" w:rsidRPr="00AD6492" w:rsidRDefault="005545B8" w:rsidP="00EC2DBC">
      <w:pPr>
        <w:pStyle w:val="Estndar"/>
        <w:spacing w:line="220" w:lineRule="exact"/>
        <w:ind w:right="-17"/>
        <w:rPr>
          <w:rFonts w:ascii="Calibri" w:hAnsi="Calibri"/>
          <w:sz w:val="22"/>
          <w:szCs w:val="22"/>
        </w:rPr>
        <w:sectPr w:rsidR="005545B8" w:rsidRPr="00AD6492" w:rsidSect="005545B8">
          <w:headerReference w:type="default" r:id="rId9"/>
          <w:footerReference w:type="default" r:id="rId10"/>
          <w:headerReference w:type="first" r:id="rId11"/>
          <w:pgSz w:w="11906" w:h="16838" w:code="9"/>
          <w:pgMar w:top="1701" w:right="1418" w:bottom="1418" w:left="1701" w:header="454" w:footer="0" w:gutter="0"/>
          <w:cols w:space="708"/>
          <w:vAlign w:val="center"/>
          <w:titlePg/>
          <w:docGrid w:linePitch="360"/>
        </w:sectPr>
      </w:pPr>
    </w:p>
    <w:p w14:paraId="127E80D9" w14:textId="0A0210D7" w:rsidR="00EC2DBC" w:rsidRPr="00AD6492" w:rsidRDefault="00EC2DBC" w:rsidP="00EC2DBC">
      <w:pPr>
        <w:pStyle w:val="Estndar"/>
        <w:spacing w:line="220" w:lineRule="exact"/>
        <w:ind w:right="-17"/>
        <w:rPr>
          <w:rFonts w:ascii="Calibri" w:hAnsi="Calibri"/>
          <w:sz w:val="22"/>
          <w:szCs w:val="22"/>
        </w:rPr>
      </w:pPr>
    </w:p>
    <w:sdt>
      <w:sdtPr>
        <w:rPr>
          <w:rFonts w:asciiTheme="minorHAnsi" w:eastAsiaTheme="minorHAnsi" w:hAnsiTheme="minorHAnsi" w:cstheme="minorBidi"/>
          <w:b w:val="0"/>
          <w:bCs w:val="0"/>
          <w:color w:val="auto"/>
          <w:sz w:val="22"/>
          <w:szCs w:val="22"/>
          <w:lang w:eastAsia="en-US"/>
        </w:rPr>
        <w:id w:val="-2040814706"/>
        <w:docPartObj>
          <w:docPartGallery w:val="Table of Contents"/>
          <w:docPartUnique/>
        </w:docPartObj>
      </w:sdtPr>
      <w:sdtEndPr/>
      <w:sdtContent>
        <w:p w14:paraId="063C793F" w14:textId="77777777" w:rsidR="00B517E3" w:rsidRPr="00AD6492" w:rsidRDefault="00B517E3">
          <w:pPr>
            <w:pStyle w:val="TtulodeTDC"/>
          </w:pPr>
          <w:r w:rsidRPr="00AD6492">
            <w:t>ÍNDICE</w:t>
          </w:r>
        </w:p>
        <w:p w14:paraId="01F99776" w14:textId="5DA6C5B3" w:rsidR="009B292C" w:rsidRDefault="00B517E3">
          <w:pPr>
            <w:pStyle w:val="TDC1"/>
            <w:tabs>
              <w:tab w:val="left" w:pos="440"/>
              <w:tab w:val="right" w:leader="dot" w:pos="8777"/>
            </w:tabs>
            <w:rPr>
              <w:rFonts w:eastAsiaTheme="minorEastAsia"/>
              <w:noProof/>
              <w:lang w:eastAsia="es-ES"/>
            </w:rPr>
          </w:pPr>
          <w:r w:rsidRPr="00AD6492">
            <w:fldChar w:fldCharType="begin"/>
          </w:r>
          <w:r w:rsidRPr="00AD6492">
            <w:instrText xml:space="preserve"> TOC \o "1-3" \h \z \u </w:instrText>
          </w:r>
          <w:r w:rsidRPr="00AD6492">
            <w:fldChar w:fldCharType="separate"/>
          </w:r>
          <w:hyperlink w:anchor="_Toc119402717" w:history="1">
            <w:r w:rsidR="009B292C" w:rsidRPr="000004EC">
              <w:rPr>
                <w:rStyle w:val="Hipervnculo"/>
                <w:smallCaps/>
                <w:noProof/>
                <w:spacing w:val="5"/>
              </w:rPr>
              <w:t>1.</w:t>
            </w:r>
            <w:r w:rsidR="009B292C">
              <w:rPr>
                <w:rFonts w:eastAsiaTheme="minorEastAsia"/>
                <w:noProof/>
                <w:lang w:eastAsia="es-ES"/>
              </w:rPr>
              <w:tab/>
            </w:r>
            <w:r w:rsidR="009B292C" w:rsidRPr="000004EC">
              <w:rPr>
                <w:rStyle w:val="Hipervnculo"/>
                <w:smallCaps/>
                <w:noProof/>
                <w:spacing w:val="5"/>
              </w:rPr>
              <w:t>DECLARACIÓN DE PRINCIPIOS</w:t>
            </w:r>
            <w:r w:rsidR="009B292C">
              <w:rPr>
                <w:noProof/>
                <w:webHidden/>
              </w:rPr>
              <w:tab/>
            </w:r>
            <w:r w:rsidR="009B292C">
              <w:rPr>
                <w:noProof/>
                <w:webHidden/>
              </w:rPr>
              <w:fldChar w:fldCharType="begin"/>
            </w:r>
            <w:r w:rsidR="009B292C">
              <w:rPr>
                <w:noProof/>
                <w:webHidden/>
              </w:rPr>
              <w:instrText xml:space="preserve"> PAGEREF _Toc119402717 \h </w:instrText>
            </w:r>
            <w:r w:rsidR="009B292C">
              <w:rPr>
                <w:noProof/>
                <w:webHidden/>
              </w:rPr>
            </w:r>
            <w:r w:rsidR="009B292C">
              <w:rPr>
                <w:noProof/>
                <w:webHidden/>
              </w:rPr>
              <w:fldChar w:fldCharType="separate"/>
            </w:r>
            <w:r w:rsidR="009B292C">
              <w:rPr>
                <w:noProof/>
                <w:webHidden/>
              </w:rPr>
              <w:t>3</w:t>
            </w:r>
            <w:r w:rsidR="009B292C">
              <w:rPr>
                <w:noProof/>
                <w:webHidden/>
              </w:rPr>
              <w:fldChar w:fldCharType="end"/>
            </w:r>
          </w:hyperlink>
        </w:p>
        <w:p w14:paraId="5F343A58" w14:textId="3196F255" w:rsidR="009B292C" w:rsidRDefault="00B7487F">
          <w:pPr>
            <w:pStyle w:val="TDC1"/>
            <w:tabs>
              <w:tab w:val="left" w:pos="440"/>
              <w:tab w:val="right" w:leader="dot" w:pos="8777"/>
            </w:tabs>
            <w:rPr>
              <w:rFonts w:eastAsiaTheme="minorEastAsia"/>
              <w:noProof/>
              <w:lang w:eastAsia="es-ES"/>
            </w:rPr>
          </w:pPr>
          <w:hyperlink w:anchor="_Toc119402718" w:history="1">
            <w:r w:rsidR="009B292C" w:rsidRPr="000004EC">
              <w:rPr>
                <w:rStyle w:val="Hipervnculo"/>
                <w:smallCaps/>
                <w:noProof/>
                <w:spacing w:val="5"/>
              </w:rPr>
              <w:t>2.</w:t>
            </w:r>
            <w:r w:rsidR="009B292C">
              <w:rPr>
                <w:rFonts w:eastAsiaTheme="minorEastAsia"/>
                <w:noProof/>
                <w:lang w:eastAsia="es-ES"/>
              </w:rPr>
              <w:tab/>
            </w:r>
            <w:r w:rsidR="009B292C" w:rsidRPr="000004EC">
              <w:rPr>
                <w:rStyle w:val="Hipervnculo"/>
                <w:smallCaps/>
                <w:noProof/>
                <w:spacing w:val="5"/>
              </w:rPr>
              <w:t>OBJETO DEL PROTOCOLO</w:t>
            </w:r>
            <w:r w:rsidR="009B292C">
              <w:rPr>
                <w:noProof/>
                <w:webHidden/>
              </w:rPr>
              <w:tab/>
            </w:r>
            <w:r w:rsidR="009B292C">
              <w:rPr>
                <w:noProof/>
                <w:webHidden/>
              </w:rPr>
              <w:fldChar w:fldCharType="begin"/>
            </w:r>
            <w:r w:rsidR="009B292C">
              <w:rPr>
                <w:noProof/>
                <w:webHidden/>
              </w:rPr>
              <w:instrText xml:space="preserve"> PAGEREF _Toc119402718 \h </w:instrText>
            </w:r>
            <w:r w:rsidR="009B292C">
              <w:rPr>
                <w:noProof/>
                <w:webHidden/>
              </w:rPr>
            </w:r>
            <w:r w:rsidR="009B292C">
              <w:rPr>
                <w:noProof/>
                <w:webHidden/>
              </w:rPr>
              <w:fldChar w:fldCharType="separate"/>
            </w:r>
            <w:r w:rsidR="009B292C">
              <w:rPr>
                <w:noProof/>
                <w:webHidden/>
              </w:rPr>
              <w:t>5</w:t>
            </w:r>
            <w:r w:rsidR="009B292C">
              <w:rPr>
                <w:noProof/>
                <w:webHidden/>
              </w:rPr>
              <w:fldChar w:fldCharType="end"/>
            </w:r>
          </w:hyperlink>
        </w:p>
        <w:p w14:paraId="71AF2FD0" w14:textId="334F2F5B" w:rsidR="009B292C" w:rsidRDefault="00B7487F">
          <w:pPr>
            <w:pStyle w:val="TDC1"/>
            <w:tabs>
              <w:tab w:val="left" w:pos="440"/>
              <w:tab w:val="right" w:leader="dot" w:pos="8777"/>
            </w:tabs>
            <w:rPr>
              <w:rFonts w:eastAsiaTheme="minorEastAsia"/>
              <w:noProof/>
              <w:lang w:eastAsia="es-ES"/>
            </w:rPr>
          </w:pPr>
          <w:hyperlink w:anchor="_Toc119402719" w:history="1">
            <w:r w:rsidR="009B292C" w:rsidRPr="000004EC">
              <w:rPr>
                <w:rStyle w:val="Hipervnculo"/>
                <w:smallCaps/>
                <w:noProof/>
                <w:spacing w:val="5"/>
              </w:rPr>
              <w:t>3.</w:t>
            </w:r>
            <w:r w:rsidR="009B292C">
              <w:rPr>
                <w:rFonts w:eastAsiaTheme="minorEastAsia"/>
                <w:noProof/>
                <w:lang w:eastAsia="es-ES"/>
              </w:rPr>
              <w:tab/>
            </w:r>
            <w:r w:rsidR="009B292C" w:rsidRPr="000004EC">
              <w:rPr>
                <w:rStyle w:val="Hipervnculo"/>
                <w:smallCaps/>
                <w:noProof/>
                <w:spacing w:val="5"/>
              </w:rPr>
              <w:t>ALCANCE</w:t>
            </w:r>
            <w:r w:rsidR="009B292C">
              <w:rPr>
                <w:noProof/>
                <w:webHidden/>
              </w:rPr>
              <w:tab/>
            </w:r>
            <w:r w:rsidR="009B292C">
              <w:rPr>
                <w:noProof/>
                <w:webHidden/>
              </w:rPr>
              <w:fldChar w:fldCharType="begin"/>
            </w:r>
            <w:r w:rsidR="009B292C">
              <w:rPr>
                <w:noProof/>
                <w:webHidden/>
              </w:rPr>
              <w:instrText xml:space="preserve"> PAGEREF _Toc119402719 \h </w:instrText>
            </w:r>
            <w:r w:rsidR="009B292C">
              <w:rPr>
                <w:noProof/>
                <w:webHidden/>
              </w:rPr>
            </w:r>
            <w:r w:rsidR="009B292C">
              <w:rPr>
                <w:noProof/>
                <w:webHidden/>
              </w:rPr>
              <w:fldChar w:fldCharType="separate"/>
            </w:r>
            <w:r w:rsidR="009B292C">
              <w:rPr>
                <w:noProof/>
                <w:webHidden/>
              </w:rPr>
              <w:t>5</w:t>
            </w:r>
            <w:r w:rsidR="009B292C">
              <w:rPr>
                <w:noProof/>
                <w:webHidden/>
              </w:rPr>
              <w:fldChar w:fldCharType="end"/>
            </w:r>
          </w:hyperlink>
        </w:p>
        <w:p w14:paraId="68CA3A58" w14:textId="79F73E3E" w:rsidR="009B292C" w:rsidRDefault="00B7487F">
          <w:pPr>
            <w:pStyle w:val="TDC1"/>
            <w:tabs>
              <w:tab w:val="left" w:pos="440"/>
              <w:tab w:val="right" w:leader="dot" w:pos="8777"/>
            </w:tabs>
            <w:rPr>
              <w:rFonts w:eastAsiaTheme="minorEastAsia"/>
              <w:noProof/>
              <w:lang w:eastAsia="es-ES"/>
            </w:rPr>
          </w:pPr>
          <w:hyperlink w:anchor="_Toc119402720" w:history="1">
            <w:r w:rsidR="009B292C" w:rsidRPr="000004EC">
              <w:rPr>
                <w:rStyle w:val="Hipervnculo"/>
                <w:smallCaps/>
                <w:noProof/>
                <w:spacing w:val="5"/>
              </w:rPr>
              <w:t>4.</w:t>
            </w:r>
            <w:r w:rsidR="009B292C">
              <w:rPr>
                <w:rFonts w:eastAsiaTheme="minorEastAsia"/>
                <w:noProof/>
                <w:lang w:eastAsia="es-ES"/>
              </w:rPr>
              <w:tab/>
            </w:r>
            <w:r w:rsidR="009B292C" w:rsidRPr="000004EC">
              <w:rPr>
                <w:rStyle w:val="Hipervnculo"/>
                <w:smallCaps/>
                <w:noProof/>
                <w:spacing w:val="5"/>
              </w:rPr>
              <w:t>CONCEPTOS Y DEFINICIONES</w:t>
            </w:r>
            <w:r w:rsidR="009B292C">
              <w:rPr>
                <w:noProof/>
                <w:webHidden/>
              </w:rPr>
              <w:tab/>
            </w:r>
            <w:r w:rsidR="009B292C">
              <w:rPr>
                <w:noProof/>
                <w:webHidden/>
              </w:rPr>
              <w:fldChar w:fldCharType="begin"/>
            </w:r>
            <w:r w:rsidR="009B292C">
              <w:rPr>
                <w:noProof/>
                <w:webHidden/>
              </w:rPr>
              <w:instrText xml:space="preserve"> PAGEREF _Toc119402720 \h </w:instrText>
            </w:r>
            <w:r w:rsidR="009B292C">
              <w:rPr>
                <w:noProof/>
                <w:webHidden/>
              </w:rPr>
            </w:r>
            <w:r w:rsidR="009B292C">
              <w:rPr>
                <w:noProof/>
                <w:webHidden/>
              </w:rPr>
              <w:fldChar w:fldCharType="separate"/>
            </w:r>
            <w:r w:rsidR="009B292C">
              <w:rPr>
                <w:noProof/>
                <w:webHidden/>
              </w:rPr>
              <w:t>6</w:t>
            </w:r>
            <w:r w:rsidR="009B292C">
              <w:rPr>
                <w:noProof/>
                <w:webHidden/>
              </w:rPr>
              <w:fldChar w:fldCharType="end"/>
            </w:r>
          </w:hyperlink>
        </w:p>
        <w:p w14:paraId="312D1E82" w14:textId="48C66E03" w:rsidR="009B292C" w:rsidRDefault="00B7487F">
          <w:pPr>
            <w:pStyle w:val="TDC2"/>
            <w:tabs>
              <w:tab w:val="left" w:pos="880"/>
              <w:tab w:val="right" w:leader="dot" w:pos="8777"/>
            </w:tabs>
            <w:rPr>
              <w:rFonts w:eastAsiaTheme="minorEastAsia"/>
              <w:noProof/>
              <w:lang w:eastAsia="es-ES"/>
            </w:rPr>
          </w:pPr>
          <w:hyperlink w:anchor="_Toc119402721" w:history="1">
            <w:r w:rsidR="009B292C" w:rsidRPr="000004EC">
              <w:rPr>
                <w:rStyle w:val="Hipervnculo"/>
                <w:noProof/>
              </w:rPr>
              <w:t>4.1</w:t>
            </w:r>
            <w:r w:rsidR="009B292C">
              <w:rPr>
                <w:rFonts w:eastAsiaTheme="minorEastAsia"/>
                <w:noProof/>
                <w:lang w:eastAsia="es-ES"/>
              </w:rPr>
              <w:tab/>
            </w:r>
            <w:r w:rsidR="009B292C" w:rsidRPr="000004EC">
              <w:rPr>
                <w:rStyle w:val="Hipervnculo"/>
                <w:noProof/>
              </w:rPr>
              <w:t>Conflicto interpersonal</w:t>
            </w:r>
            <w:r w:rsidR="009B292C">
              <w:rPr>
                <w:noProof/>
                <w:webHidden/>
              </w:rPr>
              <w:tab/>
            </w:r>
            <w:r w:rsidR="009B292C">
              <w:rPr>
                <w:noProof/>
                <w:webHidden/>
              </w:rPr>
              <w:fldChar w:fldCharType="begin"/>
            </w:r>
            <w:r w:rsidR="009B292C">
              <w:rPr>
                <w:noProof/>
                <w:webHidden/>
              </w:rPr>
              <w:instrText xml:space="preserve"> PAGEREF _Toc119402721 \h </w:instrText>
            </w:r>
            <w:r w:rsidR="009B292C">
              <w:rPr>
                <w:noProof/>
                <w:webHidden/>
              </w:rPr>
            </w:r>
            <w:r w:rsidR="009B292C">
              <w:rPr>
                <w:noProof/>
                <w:webHidden/>
              </w:rPr>
              <w:fldChar w:fldCharType="separate"/>
            </w:r>
            <w:r w:rsidR="009B292C">
              <w:rPr>
                <w:noProof/>
                <w:webHidden/>
              </w:rPr>
              <w:t>6</w:t>
            </w:r>
            <w:r w:rsidR="009B292C">
              <w:rPr>
                <w:noProof/>
                <w:webHidden/>
              </w:rPr>
              <w:fldChar w:fldCharType="end"/>
            </w:r>
          </w:hyperlink>
        </w:p>
        <w:p w14:paraId="2AF82138" w14:textId="6DD8181A" w:rsidR="009B292C" w:rsidRDefault="00B7487F">
          <w:pPr>
            <w:pStyle w:val="TDC2"/>
            <w:tabs>
              <w:tab w:val="left" w:pos="880"/>
              <w:tab w:val="right" w:leader="dot" w:pos="8777"/>
            </w:tabs>
            <w:rPr>
              <w:rFonts w:eastAsiaTheme="minorEastAsia"/>
              <w:noProof/>
              <w:lang w:eastAsia="es-ES"/>
            </w:rPr>
          </w:pPr>
          <w:hyperlink w:anchor="_Toc119402722" w:history="1">
            <w:r w:rsidR="009B292C" w:rsidRPr="000004EC">
              <w:rPr>
                <w:rStyle w:val="Hipervnculo"/>
                <w:noProof/>
              </w:rPr>
              <w:t>4.2</w:t>
            </w:r>
            <w:r w:rsidR="009B292C">
              <w:rPr>
                <w:rFonts w:eastAsiaTheme="minorEastAsia"/>
                <w:noProof/>
                <w:lang w:eastAsia="es-ES"/>
              </w:rPr>
              <w:tab/>
            </w:r>
            <w:r w:rsidR="009B292C" w:rsidRPr="000004EC">
              <w:rPr>
                <w:rStyle w:val="Hipervnculo"/>
                <w:noProof/>
              </w:rPr>
              <w:t>Acoso</w:t>
            </w:r>
            <w:r w:rsidR="009B292C">
              <w:rPr>
                <w:noProof/>
                <w:webHidden/>
              </w:rPr>
              <w:tab/>
            </w:r>
            <w:r w:rsidR="009B292C">
              <w:rPr>
                <w:noProof/>
                <w:webHidden/>
              </w:rPr>
              <w:fldChar w:fldCharType="begin"/>
            </w:r>
            <w:r w:rsidR="009B292C">
              <w:rPr>
                <w:noProof/>
                <w:webHidden/>
              </w:rPr>
              <w:instrText xml:space="preserve"> PAGEREF _Toc119402722 \h </w:instrText>
            </w:r>
            <w:r w:rsidR="009B292C">
              <w:rPr>
                <w:noProof/>
                <w:webHidden/>
              </w:rPr>
            </w:r>
            <w:r w:rsidR="009B292C">
              <w:rPr>
                <w:noProof/>
                <w:webHidden/>
              </w:rPr>
              <w:fldChar w:fldCharType="separate"/>
            </w:r>
            <w:r w:rsidR="009B292C">
              <w:rPr>
                <w:noProof/>
                <w:webHidden/>
              </w:rPr>
              <w:t>7</w:t>
            </w:r>
            <w:r w:rsidR="009B292C">
              <w:rPr>
                <w:noProof/>
                <w:webHidden/>
              </w:rPr>
              <w:fldChar w:fldCharType="end"/>
            </w:r>
          </w:hyperlink>
        </w:p>
        <w:p w14:paraId="0C1F1978" w14:textId="2445796C" w:rsidR="009B292C" w:rsidRDefault="00B7487F">
          <w:pPr>
            <w:pStyle w:val="TDC2"/>
            <w:tabs>
              <w:tab w:val="left" w:pos="880"/>
              <w:tab w:val="right" w:leader="dot" w:pos="8777"/>
            </w:tabs>
            <w:rPr>
              <w:rFonts w:eastAsiaTheme="minorEastAsia"/>
              <w:noProof/>
              <w:lang w:eastAsia="es-ES"/>
            </w:rPr>
          </w:pPr>
          <w:hyperlink w:anchor="_Toc119402723" w:history="1">
            <w:r w:rsidR="009B292C" w:rsidRPr="000004EC">
              <w:rPr>
                <w:rStyle w:val="Hipervnculo"/>
                <w:noProof/>
              </w:rPr>
              <w:t>4.3</w:t>
            </w:r>
            <w:r w:rsidR="009B292C">
              <w:rPr>
                <w:rFonts w:eastAsiaTheme="minorEastAsia"/>
                <w:noProof/>
                <w:lang w:eastAsia="es-ES"/>
              </w:rPr>
              <w:tab/>
            </w:r>
            <w:r w:rsidR="009B292C" w:rsidRPr="000004EC">
              <w:rPr>
                <w:rStyle w:val="Hipervnculo"/>
                <w:noProof/>
              </w:rPr>
              <w:t>Acoso psicológico en el trabajo o “mobbing”</w:t>
            </w:r>
            <w:r w:rsidR="009B292C">
              <w:rPr>
                <w:noProof/>
                <w:webHidden/>
              </w:rPr>
              <w:tab/>
            </w:r>
            <w:r w:rsidR="009B292C">
              <w:rPr>
                <w:noProof/>
                <w:webHidden/>
              </w:rPr>
              <w:fldChar w:fldCharType="begin"/>
            </w:r>
            <w:r w:rsidR="009B292C">
              <w:rPr>
                <w:noProof/>
                <w:webHidden/>
              </w:rPr>
              <w:instrText xml:space="preserve"> PAGEREF _Toc119402723 \h </w:instrText>
            </w:r>
            <w:r w:rsidR="009B292C">
              <w:rPr>
                <w:noProof/>
                <w:webHidden/>
              </w:rPr>
            </w:r>
            <w:r w:rsidR="009B292C">
              <w:rPr>
                <w:noProof/>
                <w:webHidden/>
              </w:rPr>
              <w:fldChar w:fldCharType="separate"/>
            </w:r>
            <w:r w:rsidR="009B292C">
              <w:rPr>
                <w:noProof/>
                <w:webHidden/>
              </w:rPr>
              <w:t>7</w:t>
            </w:r>
            <w:r w:rsidR="009B292C">
              <w:rPr>
                <w:noProof/>
                <w:webHidden/>
              </w:rPr>
              <w:fldChar w:fldCharType="end"/>
            </w:r>
          </w:hyperlink>
        </w:p>
        <w:p w14:paraId="2020C5F2" w14:textId="20050ABA" w:rsidR="009B292C" w:rsidRDefault="00B7487F">
          <w:pPr>
            <w:pStyle w:val="TDC2"/>
            <w:tabs>
              <w:tab w:val="left" w:pos="880"/>
              <w:tab w:val="right" w:leader="dot" w:pos="8777"/>
            </w:tabs>
            <w:rPr>
              <w:rFonts w:eastAsiaTheme="minorEastAsia"/>
              <w:noProof/>
              <w:lang w:eastAsia="es-ES"/>
            </w:rPr>
          </w:pPr>
          <w:hyperlink w:anchor="_Toc119402724" w:history="1">
            <w:r w:rsidR="009B292C" w:rsidRPr="000004EC">
              <w:rPr>
                <w:rStyle w:val="Hipervnculo"/>
                <w:noProof/>
              </w:rPr>
              <w:t>4.4</w:t>
            </w:r>
            <w:r w:rsidR="009B292C">
              <w:rPr>
                <w:rFonts w:eastAsiaTheme="minorEastAsia"/>
                <w:noProof/>
                <w:lang w:eastAsia="es-ES"/>
              </w:rPr>
              <w:tab/>
            </w:r>
            <w:r w:rsidR="009B292C" w:rsidRPr="000004EC">
              <w:rPr>
                <w:rStyle w:val="Hipervnculo"/>
                <w:noProof/>
              </w:rPr>
              <w:t>Acoso sexual</w:t>
            </w:r>
            <w:r w:rsidR="009B292C">
              <w:rPr>
                <w:noProof/>
                <w:webHidden/>
              </w:rPr>
              <w:tab/>
            </w:r>
            <w:r w:rsidR="009B292C">
              <w:rPr>
                <w:noProof/>
                <w:webHidden/>
              </w:rPr>
              <w:fldChar w:fldCharType="begin"/>
            </w:r>
            <w:r w:rsidR="009B292C">
              <w:rPr>
                <w:noProof/>
                <w:webHidden/>
              </w:rPr>
              <w:instrText xml:space="preserve"> PAGEREF _Toc119402724 \h </w:instrText>
            </w:r>
            <w:r w:rsidR="009B292C">
              <w:rPr>
                <w:noProof/>
                <w:webHidden/>
              </w:rPr>
            </w:r>
            <w:r w:rsidR="009B292C">
              <w:rPr>
                <w:noProof/>
                <w:webHidden/>
              </w:rPr>
              <w:fldChar w:fldCharType="separate"/>
            </w:r>
            <w:r w:rsidR="009B292C">
              <w:rPr>
                <w:noProof/>
                <w:webHidden/>
              </w:rPr>
              <w:t>9</w:t>
            </w:r>
            <w:r w:rsidR="009B292C">
              <w:rPr>
                <w:noProof/>
                <w:webHidden/>
              </w:rPr>
              <w:fldChar w:fldCharType="end"/>
            </w:r>
          </w:hyperlink>
        </w:p>
        <w:p w14:paraId="245694FB" w14:textId="7FF34212" w:rsidR="009B292C" w:rsidRDefault="00B7487F">
          <w:pPr>
            <w:pStyle w:val="TDC2"/>
            <w:tabs>
              <w:tab w:val="left" w:pos="880"/>
              <w:tab w:val="right" w:leader="dot" w:pos="8777"/>
            </w:tabs>
            <w:rPr>
              <w:rFonts w:eastAsiaTheme="minorEastAsia"/>
              <w:noProof/>
              <w:lang w:eastAsia="es-ES"/>
            </w:rPr>
          </w:pPr>
          <w:hyperlink w:anchor="_Toc119402725" w:history="1">
            <w:r w:rsidR="009B292C" w:rsidRPr="000004EC">
              <w:rPr>
                <w:rStyle w:val="Hipervnculo"/>
                <w:noProof/>
              </w:rPr>
              <w:t>4.5</w:t>
            </w:r>
            <w:r w:rsidR="009B292C">
              <w:rPr>
                <w:rFonts w:eastAsiaTheme="minorEastAsia"/>
                <w:noProof/>
                <w:lang w:eastAsia="es-ES"/>
              </w:rPr>
              <w:tab/>
            </w:r>
            <w:r w:rsidR="009B292C" w:rsidRPr="000004EC">
              <w:rPr>
                <w:rStyle w:val="Hipervnculo"/>
                <w:noProof/>
              </w:rPr>
              <w:t>Acoso por razón de sexo</w:t>
            </w:r>
            <w:r w:rsidR="009B292C">
              <w:rPr>
                <w:noProof/>
                <w:webHidden/>
              </w:rPr>
              <w:tab/>
            </w:r>
            <w:r w:rsidR="009B292C">
              <w:rPr>
                <w:noProof/>
                <w:webHidden/>
              </w:rPr>
              <w:fldChar w:fldCharType="begin"/>
            </w:r>
            <w:r w:rsidR="009B292C">
              <w:rPr>
                <w:noProof/>
                <w:webHidden/>
              </w:rPr>
              <w:instrText xml:space="preserve"> PAGEREF _Toc119402725 \h </w:instrText>
            </w:r>
            <w:r w:rsidR="009B292C">
              <w:rPr>
                <w:noProof/>
                <w:webHidden/>
              </w:rPr>
            </w:r>
            <w:r w:rsidR="009B292C">
              <w:rPr>
                <w:noProof/>
                <w:webHidden/>
              </w:rPr>
              <w:fldChar w:fldCharType="separate"/>
            </w:r>
            <w:r w:rsidR="009B292C">
              <w:rPr>
                <w:noProof/>
                <w:webHidden/>
              </w:rPr>
              <w:t>10</w:t>
            </w:r>
            <w:r w:rsidR="009B292C">
              <w:rPr>
                <w:noProof/>
                <w:webHidden/>
              </w:rPr>
              <w:fldChar w:fldCharType="end"/>
            </w:r>
          </w:hyperlink>
        </w:p>
        <w:p w14:paraId="289E2046" w14:textId="50A37A0C" w:rsidR="009B292C" w:rsidRDefault="00B7487F">
          <w:pPr>
            <w:pStyle w:val="TDC2"/>
            <w:tabs>
              <w:tab w:val="left" w:pos="880"/>
              <w:tab w:val="right" w:leader="dot" w:pos="8777"/>
            </w:tabs>
            <w:rPr>
              <w:rFonts w:eastAsiaTheme="minorEastAsia"/>
              <w:noProof/>
              <w:lang w:eastAsia="es-ES"/>
            </w:rPr>
          </w:pPr>
          <w:hyperlink w:anchor="_Toc119402726" w:history="1">
            <w:r w:rsidR="009B292C" w:rsidRPr="000004EC">
              <w:rPr>
                <w:rStyle w:val="Hipervnculo"/>
                <w:noProof/>
              </w:rPr>
              <w:t>4.6</w:t>
            </w:r>
            <w:r w:rsidR="009B292C">
              <w:rPr>
                <w:rFonts w:eastAsiaTheme="minorEastAsia"/>
                <w:noProof/>
                <w:lang w:eastAsia="es-ES"/>
              </w:rPr>
              <w:tab/>
            </w:r>
            <w:r w:rsidR="009B292C" w:rsidRPr="000004EC">
              <w:rPr>
                <w:rStyle w:val="Hipervnculo"/>
                <w:noProof/>
              </w:rPr>
              <w:t>Definiciones a efectos del presente procedimiento</w:t>
            </w:r>
            <w:r w:rsidR="009B292C">
              <w:rPr>
                <w:noProof/>
                <w:webHidden/>
              </w:rPr>
              <w:tab/>
            </w:r>
            <w:r w:rsidR="009B292C">
              <w:rPr>
                <w:noProof/>
                <w:webHidden/>
              </w:rPr>
              <w:fldChar w:fldCharType="begin"/>
            </w:r>
            <w:r w:rsidR="009B292C">
              <w:rPr>
                <w:noProof/>
                <w:webHidden/>
              </w:rPr>
              <w:instrText xml:space="preserve"> PAGEREF _Toc119402726 \h </w:instrText>
            </w:r>
            <w:r w:rsidR="009B292C">
              <w:rPr>
                <w:noProof/>
                <w:webHidden/>
              </w:rPr>
            </w:r>
            <w:r w:rsidR="009B292C">
              <w:rPr>
                <w:noProof/>
                <w:webHidden/>
              </w:rPr>
              <w:fldChar w:fldCharType="separate"/>
            </w:r>
            <w:r w:rsidR="009B292C">
              <w:rPr>
                <w:noProof/>
                <w:webHidden/>
              </w:rPr>
              <w:t>12</w:t>
            </w:r>
            <w:r w:rsidR="009B292C">
              <w:rPr>
                <w:noProof/>
                <w:webHidden/>
              </w:rPr>
              <w:fldChar w:fldCharType="end"/>
            </w:r>
          </w:hyperlink>
        </w:p>
        <w:p w14:paraId="5548F505" w14:textId="4C384577" w:rsidR="009B292C" w:rsidRDefault="00B7487F">
          <w:pPr>
            <w:pStyle w:val="TDC1"/>
            <w:tabs>
              <w:tab w:val="left" w:pos="440"/>
              <w:tab w:val="right" w:leader="dot" w:pos="8777"/>
            </w:tabs>
            <w:rPr>
              <w:rFonts w:eastAsiaTheme="minorEastAsia"/>
              <w:noProof/>
              <w:lang w:eastAsia="es-ES"/>
            </w:rPr>
          </w:pPr>
          <w:hyperlink w:anchor="_Toc119402727" w:history="1">
            <w:r w:rsidR="009B292C" w:rsidRPr="000004EC">
              <w:rPr>
                <w:rStyle w:val="Hipervnculo"/>
                <w:smallCaps/>
                <w:noProof/>
                <w:spacing w:val="5"/>
              </w:rPr>
              <w:t>5.</w:t>
            </w:r>
            <w:r w:rsidR="009B292C">
              <w:rPr>
                <w:rFonts w:eastAsiaTheme="minorEastAsia"/>
                <w:noProof/>
                <w:lang w:eastAsia="es-ES"/>
              </w:rPr>
              <w:tab/>
            </w:r>
            <w:r w:rsidR="009B292C" w:rsidRPr="000004EC">
              <w:rPr>
                <w:rStyle w:val="Hipervnculo"/>
                <w:smallCaps/>
                <w:noProof/>
                <w:spacing w:val="5"/>
              </w:rPr>
              <w:t>NORMATIVA Y CRITERIOS LEGALES</w:t>
            </w:r>
            <w:r w:rsidR="009B292C">
              <w:rPr>
                <w:noProof/>
                <w:webHidden/>
              </w:rPr>
              <w:tab/>
            </w:r>
            <w:r w:rsidR="009B292C">
              <w:rPr>
                <w:noProof/>
                <w:webHidden/>
              </w:rPr>
              <w:fldChar w:fldCharType="begin"/>
            </w:r>
            <w:r w:rsidR="009B292C">
              <w:rPr>
                <w:noProof/>
                <w:webHidden/>
              </w:rPr>
              <w:instrText xml:space="preserve"> PAGEREF _Toc119402727 \h </w:instrText>
            </w:r>
            <w:r w:rsidR="009B292C">
              <w:rPr>
                <w:noProof/>
                <w:webHidden/>
              </w:rPr>
            </w:r>
            <w:r w:rsidR="009B292C">
              <w:rPr>
                <w:noProof/>
                <w:webHidden/>
              </w:rPr>
              <w:fldChar w:fldCharType="separate"/>
            </w:r>
            <w:r w:rsidR="009B292C">
              <w:rPr>
                <w:noProof/>
                <w:webHidden/>
              </w:rPr>
              <w:t>13</w:t>
            </w:r>
            <w:r w:rsidR="009B292C">
              <w:rPr>
                <w:noProof/>
                <w:webHidden/>
              </w:rPr>
              <w:fldChar w:fldCharType="end"/>
            </w:r>
          </w:hyperlink>
        </w:p>
        <w:p w14:paraId="6AECA79E" w14:textId="62A2C157" w:rsidR="009B292C" w:rsidRDefault="00B7487F">
          <w:pPr>
            <w:pStyle w:val="TDC1"/>
            <w:tabs>
              <w:tab w:val="left" w:pos="440"/>
              <w:tab w:val="right" w:leader="dot" w:pos="8777"/>
            </w:tabs>
            <w:rPr>
              <w:rFonts w:eastAsiaTheme="minorEastAsia"/>
              <w:noProof/>
              <w:lang w:eastAsia="es-ES"/>
            </w:rPr>
          </w:pPr>
          <w:hyperlink w:anchor="_Toc119402728" w:history="1">
            <w:r w:rsidR="009B292C" w:rsidRPr="000004EC">
              <w:rPr>
                <w:rStyle w:val="Hipervnculo"/>
                <w:smallCaps/>
                <w:noProof/>
                <w:spacing w:val="5"/>
              </w:rPr>
              <w:t>6.</w:t>
            </w:r>
            <w:r w:rsidR="009B292C">
              <w:rPr>
                <w:rFonts w:eastAsiaTheme="minorEastAsia"/>
                <w:noProof/>
                <w:lang w:eastAsia="es-ES"/>
              </w:rPr>
              <w:tab/>
            </w:r>
            <w:r w:rsidR="009B292C" w:rsidRPr="000004EC">
              <w:rPr>
                <w:rStyle w:val="Hipervnculo"/>
                <w:smallCaps/>
                <w:noProof/>
                <w:spacing w:val="5"/>
              </w:rPr>
              <w:t>PRINCIPIOS DIRECTORES DEL PROTOCOLO</w:t>
            </w:r>
            <w:r w:rsidR="009B292C">
              <w:rPr>
                <w:noProof/>
                <w:webHidden/>
              </w:rPr>
              <w:tab/>
            </w:r>
            <w:r w:rsidR="009B292C">
              <w:rPr>
                <w:noProof/>
                <w:webHidden/>
              </w:rPr>
              <w:fldChar w:fldCharType="begin"/>
            </w:r>
            <w:r w:rsidR="009B292C">
              <w:rPr>
                <w:noProof/>
                <w:webHidden/>
              </w:rPr>
              <w:instrText xml:space="preserve"> PAGEREF _Toc119402728 \h </w:instrText>
            </w:r>
            <w:r w:rsidR="009B292C">
              <w:rPr>
                <w:noProof/>
                <w:webHidden/>
              </w:rPr>
            </w:r>
            <w:r w:rsidR="009B292C">
              <w:rPr>
                <w:noProof/>
                <w:webHidden/>
              </w:rPr>
              <w:fldChar w:fldCharType="separate"/>
            </w:r>
            <w:r w:rsidR="009B292C">
              <w:rPr>
                <w:noProof/>
                <w:webHidden/>
              </w:rPr>
              <w:t>15</w:t>
            </w:r>
            <w:r w:rsidR="009B292C">
              <w:rPr>
                <w:noProof/>
                <w:webHidden/>
              </w:rPr>
              <w:fldChar w:fldCharType="end"/>
            </w:r>
          </w:hyperlink>
        </w:p>
        <w:p w14:paraId="13E73A55" w14:textId="00E34935" w:rsidR="009B292C" w:rsidRDefault="00B7487F">
          <w:pPr>
            <w:pStyle w:val="TDC2"/>
            <w:tabs>
              <w:tab w:val="left" w:pos="880"/>
              <w:tab w:val="right" w:leader="dot" w:pos="8777"/>
            </w:tabs>
            <w:rPr>
              <w:rFonts w:eastAsiaTheme="minorEastAsia"/>
              <w:noProof/>
              <w:lang w:eastAsia="es-ES"/>
            </w:rPr>
          </w:pPr>
          <w:hyperlink w:anchor="_Toc119402731" w:history="1">
            <w:r w:rsidR="009B292C" w:rsidRPr="000004EC">
              <w:rPr>
                <w:rStyle w:val="Hipervnculo"/>
                <w:noProof/>
              </w:rPr>
              <w:t>6.1</w:t>
            </w:r>
            <w:r w:rsidR="009B292C">
              <w:rPr>
                <w:rFonts w:eastAsiaTheme="minorEastAsia"/>
                <w:noProof/>
                <w:lang w:eastAsia="es-ES"/>
              </w:rPr>
              <w:tab/>
            </w:r>
            <w:r w:rsidR="009B292C" w:rsidRPr="000004EC">
              <w:rPr>
                <w:rStyle w:val="Hipervnculo"/>
                <w:noProof/>
              </w:rPr>
              <w:t>Compromiso y confidencialidad</w:t>
            </w:r>
            <w:r w:rsidR="009B292C">
              <w:rPr>
                <w:noProof/>
                <w:webHidden/>
              </w:rPr>
              <w:tab/>
            </w:r>
            <w:r w:rsidR="009B292C">
              <w:rPr>
                <w:noProof/>
                <w:webHidden/>
              </w:rPr>
              <w:fldChar w:fldCharType="begin"/>
            </w:r>
            <w:r w:rsidR="009B292C">
              <w:rPr>
                <w:noProof/>
                <w:webHidden/>
              </w:rPr>
              <w:instrText xml:space="preserve"> PAGEREF _Toc119402731 \h </w:instrText>
            </w:r>
            <w:r w:rsidR="009B292C">
              <w:rPr>
                <w:noProof/>
                <w:webHidden/>
              </w:rPr>
            </w:r>
            <w:r w:rsidR="009B292C">
              <w:rPr>
                <w:noProof/>
                <w:webHidden/>
              </w:rPr>
              <w:fldChar w:fldCharType="separate"/>
            </w:r>
            <w:r w:rsidR="009B292C">
              <w:rPr>
                <w:noProof/>
                <w:webHidden/>
              </w:rPr>
              <w:t>16</w:t>
            </w:r>
            <w:r w:rsidR="009B292C">
              <w:rPr>
                <w:noProof/>
                <w:webHidden/>
              </w:rPr>
              <w:fldChar w:fldCharType="end"/>
            </w:r>
          </w:hyperlink>
        </w:p>
        <w:p w14:paraId="28B591F1" w14:textId="4B21E509" w:rsidR="009B292C" w:rsidRDefault="00B7487F">
          <w:pPr>
            <w:pStyle w:val="TDC1"/>
            <w:tabs>
              <w:tab w:val="left" w:pos="440"/>
              <w:tab w:val="right" w:leader="dot" w:pos="8777"/>
            </w:tabs>
            <w:rPr>
              <w:rFonts w:eastAsiaTheme="minorEastAsia"/>
              <w:noProof/>
              <w:lang w:eastAsia="es-ES"/>
            </w:rPr>
          </w:pPr>
          <w:hyperlink w:anchor="_Toc119402732" w:history="1">
            <w:r w:rsidR="009B292C" w:rsidRPr="000004EC">
              <w:rPr>
                <w:rStyle w:val="Hipervnculo"/>
                <w:smallCaps/>
                <w:noProof/>
                <w:spacing w:val="5"/>
              </w:rPr>
              <w:t>7.</w:t>
            </w:r>
            <w:r w:rsidR="009B292C">
              <w:rPr>
                <w:rFonts w:eastAsiaTheme="minorEastAsia"/>
                <w:noProof/>
                <w:lang w:eastAsia="es-ES"/>
              </w:rPr>
              <w:tab/>
            </w:r>
            <w:r w:rsidR="009B292C" w:rsidRPr="000004EC">
              <w:rPr>
                <w:rStyle w:val="Hipervnculo"/>
                <w:smallCaps/>
                <w:noProof/>
                <w:spacing w:val="5"/>
              </w:rPr>
              <w:t>APLICACIÓN DEL PROCEDIMIENTO</w:t>
            </w:r>
            <w:r w:rsidR="009B292C">
              <w:rPr>
                <w:noProof/>
                <w:webHidden/>
              </w:rPr>
              <w:tab/>
            </w:r>
            <w:r w:rsidR="009B292C">
              <w:rPr>
                <w:noProof/>
                <w:webHidden/>
              </w:rPr>
              <w:fldChar w:fldCharType="begin"/>
            </w:r>
            <w:r w:rsidR="009B292C">
              <w:rPr>
                <w:noProof/>
                <w:webHidden/>
              </w:rPr>
              <w:instrText xml:space="preserve"> PAGEREF _Toc119402732 \h </w:instrText>
            </w:r>
            <w:r w:rsidR="009B292C">
              <w:rPr>
                <w:noProof/>
                <w:webHidden/>
              </w:rPr>
            </w:r>
            <w:r w:rsidR="009B292C">
              <w:rPr>
                <w:noProof/>
                <w:webHidden/>
              </w:rPr>
              <w:fldChar w:fldCharType="separate"/>
            </w:r>
            <w:r w:rsidR="009B292C">
              <w:rPr>
                <w:noProof/>
                <w:webHidden/>
              </w:rPr>
              <w:t>17</w:t>
            </w:r>
            <w:r w:rsidR="009B292C">
              <w:rPr>
                <w:noProof/>
                <w:webHidden/>
              </w:rPr>
              <w:fldChar w:fldCharType="end"/>
            </w:r>
          </w:hyperlink>
        </w:p>
        <w:p w14:paraId="58AC93D4" w14:textId="0577D835" w:rsidR="009B292C" w:rsidRDefault="00B7487F">
          <w:pPr>
            <w:pStyle w:val="TDC2"/>
            <w:tabs>
              <w:tab w:val="left" w:pos="880"/>
              <w:tab w:val="right" w:leader="dot" w:pos="8777"/>
            </w:tabs>
            <w:rPr>
              <w:rFonts w:eastAsiaTheme="minorEastAsia"/>
              <w:noProof/>
              <w:lang w:eastAsia="es-ES"/>
            </w:rPr>
          </w:pPr>
          <w:hyperlink w:anchor="_Toc119402734" w:history="1">
            <w:r w:rsidR="009B292C" w:rsidRPr="000004EC">
              <w:rPr>
                <w:rStyle w:val="Hipervnculo"/>
                <w:noProof/>
              </w:rPr>
              <w:t>7.1</w:t>
            </w:r>
            <w:r w:rsidR="009B292C">
              <w:rPr>
                <w:rFonts w:eastAsiaTheme="minorEastAsia"/>
                <w:noProof/>
                <w:lang w:eastAsia="es-ES"/>
              </w:rPr>
              <w:tab/>
            </w:r>
            <w:r w:rsidR="009B292C" w:rsidRPr="000004EC">
              <w:rPr>
                <w:rStyle w:val="Hipervnculo"/>
                <w:noProof/>
              </w:rPr>
              <w:t>Inicio del procedimiento</w:t>
            </w:r>
            <w:r w:rsidR="009B292C">
              <w:rPr>
                <w:noProof/>
                <w:webHidden/>
              </w:rPr>
              <w:tab/>
            </w:r>
            <w:r w:rsidR="009B292C">
              <w:rPr>
                <w:noProof/>
                <w:webHidden/>
              </w:rPr>
              <w:fldChar w:fldCharType="begin"/>
            </w:r>
            <w:r w:rsidR="009B292C">
              <w:rPr>
                <w:noProof/>
                <w:webHidden/>
              </w:rPr>
              <w:instrText xml:space="preserve"> PAGEREF _Toc119402734 \h </w:instrText>
            </w:r>
            <w:r w:rsidR="009B292C">
              <w:rPr>
                <w:noProof/>
                <w:webHidden/>
              </w:rPr>
            </w:r>
            <w:r w:rsidR="009B292C">
              <w:rPr>
                <w:noProof/>
                <w:webHidden/>
              </w:rPr>
              <w:fldChar w:fldCharType="separate"/>
            </w:r>
            <w:r w:rsidR="009B292C">
              <w:rPr>
                <w:noProof/>
                <w:webHidden/>
              </w:rPr>
              <w:t>17</w:t>
            </w:r>
            <w:r w:rsidR="009B292C">
              <w:rPr>
                <w:noProof/>
                <w:webHidden/>
              </w:rPr>
              <w:fldChar w:fldCharType="end"/>
            </w:r>
          </w:hyperlink>
        </w:p>
        <w:p w14:paraId="6FB01E94" w14:textId="26E2F4F8" w:rsidR="009B292C" w:rsidRDefault="00B7487F">
          <w:pPr>
            <w:pStyle w:val="TDC2"/>
            <w:tabs>
              <w:tab w:val="left" w:pos="880"/>
              <w:tab w:val="right" w:leader="dot" w:pos="8777"/>
            </w:tabs>
            <w:rPr>
              <w:rFonts w:eastAsiaTheme="minorEastAsia"/>
              <w:noProof/>
              <w:lang w:eastAsia="es-ES"/>
            </w:rPr>
          </w:pPr>
          <w:hyperlink w:anchor="_Toc119402735" w:history="1">
            <w:r w:rsidR="009B292C" w:rsidRPr="000004EC">
              <w:rPr>
                <w:rStyle w:val="Hipervnculo"/>
                <w:noProof/>
              </w:rPr>
              <w:t>7.2</w:t>
            </w:r>
            <w:r w:rsidR="009B292C">
              <w:rPr>
                <w:rFonts w:eastAsiaTheme="minorEastAsia"/>
                <w:noProof/>
                <w:lang w:eastAsia="es-ES"/>
              </w:rPr>
              <w:tab/>
            </w:r>
            <w:r w:rsidR="009B292C" w:rsidRPr="000004EC">
              <w:rPr>
                <w:rStyle w:val="Hipervnculo"/>
                <w:noProof/>
              </w:rPr>
              <w:t>Desarrollo del procedimiento de actuación</w:t>
            </w:r>
            <w:r w:rsidR="009B292C">
              <w:rPr>
                <w:noProof/>
                <w:webHidden/>
              </w:rPr>
              <w:tab/>
            </w:r>
            <w:r w:rsidR="009B292C">
              <w:rPr>
                <w:noProof/>
                <w:webHidden/>
              </w:rPr>
              <w:fldChar w:fldCharType="begin"/>
            </w:r>
            <w:r w:rsidR="009B292C">
              <w:rPr>
                <w:noProof/>
                <w:webHidden/>
              </w:rPr>
              <w:instrText xml:space="preserve"> PAGEREF _Toc119402735 \h </w:instrText>
            </w:r>
            <w:r w:rsidR="009B292C">
              <w:rPr>
                <w:noProof/>
                <w:webHidden/>
              </w:rPr>
            </w:r>
            <w:r w:rsidR="009B292C">
              <w:rPr>
                <w:noProof/>
                <w:webHidden/>
              </w:rPr>
              <w:fldChar w:fldCharType="separate"/>
            </w:r>
            <w:r w:rsidR="009B292C">
              <w:rPr>
                <w:noProof/>
                <w:webHidden/>
              </w:rPr>
              <w:t>19</w:t>
            </w:r>
            <w:r w:rsidR="009B292C">
              <w:rPr>
                <w:noProof/>
                <w:webHidden/>
              </w:rPr>
              <w:fldChar w:fldCharType="end"/>
            </w:r>
          </w:hyperlink>
        </w:p>
        <w:p w14:paraId="5292098D" w14:textId="05463BC9" w:rsidR="009B292C" w:rsidRDefault="00B7487F">
          <w:pPr>
            <w:pStyle w:val="TDC1"/>
            <w:tabs>
              <w:tab w:val="left" w:pos="440"/>
              <w:tab w:val="right" w:leader="dot" w:pos="8777"/>
            </w:tabs>
            <w:rPr>
              <w:rFonts w:eastAsiaTheme="minorEastAsia"/>
              <w:noProof/>
              <w:lang w:eastAsia="es-ES"/>
            </w:rPr>
          </w:pPr>
          <w:hyperlink w:anchor="_Toc119402736" w:history="1">
            <w:r w:rsidR="009B292C" w:rsidRPr="000004EC">
              <w:rPr>
                <w:rStyle w:val="Hipervnculo"/>
                <w:smallCaps/>
                <w:noProof/>
                <w:spacing w:val="5"/>
              </w:rPr>
              <w:t>8.</w:t>
            </w:r>
            <w:r w:rsidR="009B292C">
              <w:rPr>
                <w:rFonts w:eastAsiaTheme="minorEastAsia"/>
                <w:noProof/>
                <w:lang w:eastAsia="es-ES"/>
              </w:rPr>
              <w:tab/>
            </w:r>
            <w:r w:rsidR="009B292C" w:rsidRPr="000004EC">
              <w:rPr>
                <w:rStyle w:val="Hipervnculo"/>
                <w:smallCaps/>
                <w:noProof/>
                <w:spacing w:val="5"/>
              </w:rPr>
              <w:t>MEDIDAS DE PREVENCIÓN Y SENSIBILIZACIÓN DEL PROTOCOLO</w:t>
            </w:r>
            <w:r w:rsidR="009B292C">
              <w:rPr>
                <w:noProof/>
                <w:webHidden/>
              </w:rPr>
              <w:tab/>
            </w:r>
            <w:r w:rsidR="009B292C">
              <w:rPr>
                <w:noProof/>
                <w:webHidden/>
              </w:rPr>
              <w:fldChar w:fldCharType="begin"/>
            </w:r>
            <w:r w:rsidR="009B292C">
              <w:rPr>
                <w:noProof/>
                <w:webHidden/>
              </w:rPr>
              <w:instrText xml:space="preserve"> PAGEREF _Toc119402736 \h </w:instrText>
            </w:r>
            <w:r w:rsidR="009B292C">
              <w:rPr>
                <w:noProof/>
                <w:webHidden/>
              </w:rPr>
            </w:r>
            <w:r w:rsidR="009B292C">
              <w:rPr>
                <w:noProof/>
                <w:webHidden/>
              </w:rPr>
              <w:fldChar w:fldCharType="separate"/>
            </w:r>
            <w:r w:rsidR="009B292C">
              <w:rPr>
                <w:noProof/>
                <w:webHidden/>
              </w:rPr>
              <w:t>22</w:t>
            </w:r>
            <w:r w:rsidR="009B292C">
              <w:rPr>
                <w:noProof/>
                <w:webHidden/>
              </w:rPr>
              <w:fldChar w:fldCharType="end"/>
            </w:r>
          </w:hyperlink>
        </w:p>
        <w:p w14:paraId="478554BE" w14:textId="3581D49E" w:rsidR="009B292C" w:rsidRDefault="00B7487F">
          <w:pPr>
            <w:pStyle w:val="TDC1"/>
            <w:tabs>
              <w:tab w:val="left" w:pos="440"/>
              <w:tab w:val="right" w:leader="dot" w:pos="8777"/>
            </w:tabs>
            <w:rPr>
              <w:rFonts w:eastAsiaTheme="minorEastAsia"/>
              <w:noProof/>
              <w:lang w:eastAsia="es-ES"/>
            </w:rPr>
          </w:pPr>
          <w:hyperlink w:anchor="_Toc119402737" w:history="1">
            <w:r w:rsidR="009B292C" w:rsidRPr="000004EC">
              <w:rPr>
                <w:rStyle w:val="Hipervnculo"/>
                <w:smallCaps/>
                <w:noProof/>
                <w:spacing w:val="5"/>
              </w:rPr>
              <w:t>9.</w:t>
            </w:r>
            <w:r w:rsidR="009B292C">
              <w:rPr>
                <w:rFonts w:eastAsiaTheme="minorEastAsia"/>
                <w:noProof/>
                <w:lang w:eastAsia="es-ES"/>
              </w:rPr>
              <w:tab/>
            </w:r>
            <w:r w:rsidR="009B292C" w:rsidRPr="000004EC">
              <w:rPr>
                <w:rStyle w:val="Hipervnculo"/>
                <w:smallCaps/>
                <w:noProof/>
                <w:spacing w:val="5"/>
              </w:rPr>
              <w:t>SEGUIMIENTO DEL PROTOCOLO</w:t>
            </w:r>
            <w:r w:rsidR="009B292C">
              <w:rPr>
                <w:noProof/>
                <w:webHidden/>
              </w:rPr>
              <w:tab/>
            </w:r>
            <w:r w:rsidR="009B292C">
              <w:rPr>
                <w:noProof/>
                <w:webHidden/>
              </w:rPr>
              <w:fldChar w:fldCharType="begin"/>
            </w:r>
            <w:r w:rsidR="009B292C">
              <w:rPr>
                <w:noProof/>
                <w:webHidden/>
              </w:rPr>
              <w:instrText xml:space="preserve"> PAGEREF _Toc119402737 \h </w:instrText>
            </w:r>
            <w:r w:rsidR="009B292C">
              <w:rPr>
                <w:noProof/>
                <w:webHidden/>
              </w:rPr>
            </w:r>
            <w:r w:rsidR="009B292C">
              <w:rPr>
                <w:noProof/>
                <w:webHidden/>
              </w:rPr>
              <w:fldChar w:fldCharType="separate"/>
            </w:r>
            <w:r w:rsidR="009B292C">
              <w:rPr>
                <w:noProof/>
                <w:webHidden/>
              </w:rPr>
              <w:t>23</w:t>
            </w:r>
            <w:r w:rsidR="009B292C">
              <w:rPr>
                <w:noProof/>
                <w:webHidden/>
              </w:rPr>
              <w:fldChar w:fldCharType="end"/>
            </w:r>
          </w:hyperlink>
        </w:p>
        <w:p w14:paraId="6110D3CA" w14:textId="4CF0EEF4" w:rsidR="009B292C" w:rsidRDefault="00B7487F">
          <w:pPr>
            <w:pStyle w:val="TDC1"/>
            <w:tabs>
              <w:tab w:val="left" w:pos="660"/>
              <w:tab w:val="right" w:leader="dot" w:pos="8777"/>
            </w:tabs>
            <w:rPr>
              <w:rFonts w:eastAsiaTheme="minorEastAsia"/>
              <w:noProof/>
              <w:lang w:eastAsia="es-ES"/>
            </w:rPr>
          </w:pPr>
          <w:hyperlink w:anchor="_Toc119402738" w:history="1">
            <w:r w:rsidR="009B292C" w:rsidRPr="000004EC">
              <w:rPr>
                <w:rStyle w:val="Hipervnculo"/>
                <w:smallCaps/>
                <w:noProof/>
                <w:spacing w:val="5"/>
              </w:rPr>
              <w:t>10.</w:t>
            </w:r>
            <w:r w:rsidR="009B292C">
              <w:rPr>
                <w:rFonts w:eastAsiaTheme="minorEastAsia"/>
                <w:noProof/>
                <w:lang w:eastAsia="es-ES"/>
              </w:rPr>
              <w:tab/>
            </w:r>
            <w:r w:rsidR="009B292C" w:rsidRPr="000004EC">
              <w:rPr>
                <w:rStyle w:val="Hipervnculo"/>
                <w:smallCaps/>
                <w:noProof/>
                <w:spacing w:val="5"/>
              </w:rPr>
              <w:t>GESTIÓN DOCUMENTAL Y REGISTROS</w:t>
            </w:r>
            <w:r w:rsidR="009B292C">
              <w:rPr>
                <w:noProof/>
                <w:webHidden/>
              </w:rPr>
              <w:tab/>
            </w:r>
            <w:r w:rsidR="009B292C">
              <w:rPr>
                <w:noProof/>
                <w:webHidden/>
              </w:rPr>
              <w:fldChar w:fldCharType="begin"/>
            </w:r>
            <w:r w:rsidR="009B292C">
              <w:rPr>
                <w:noProof/>
                <w:webHidden/>
              </w:rPr>
              <w:instrText xml:space="preserve"> PAGEREF _Toc119402738 \h </w:instrText>
            </w:r>
            <w:r w:rsidR="009B292C">
              <w:rPr>
                <w:noProof/>
                <w:webHidden/>
              </w:rPr>
            </w:r>
            <w:r w:rsidR="009B292C">
              <w:rPr>
                <w:noProof/>
                <w:webHidden/>
              </w:rPr>
              <w:fldChar w:fldCharType="separate"/>
            </w:r>
            <w:r w:rsidR="009B292C">
              <w:rPr>
                <w:noProof/>
                <w:webHidden/>
              </w:rPr>
              <w:t>23</w:t>
            </w:r>
            <w:r w:rsidR="009B292C">
              <w:rPr>
                <w:noProof/>
                <w:webHidden/>
              </w:rPr>
              <w:fldChar w:fldCharType="end"/>
            </w:r>
          </w:hyperlink>
        </w:p>
        <w:p w14:paraId="5D99D342" w14:textId="473CEC76" w:rsidR="009B292C" w:rsidRDefault="00B7487F">
          <w:pPr>
            <w:pStyle w:val="TDC1"/>
            <w:tabs>
              <w:tab w:val="right" w:leader="dot" w:pos="8777"/>
            </w:tabs>
            <w:rPr>
              <w:rFonts w:eastAsiaTheme="minorEastAsia"/>
              <w:noProof/>
              <w:lang w:eastAsia="es-ES"/>
            </w:rPr>
          </w:pPr>
          <w:hyperlink w:anchor="_Toc119402739" w:history="1">
            <w:r w:rsidR="009B292C" w:rsidRPr="000004EC">
              <w:rPr>
                <w:rStyle w:val="Hipervnculo"/>
                <w:smallCaps/>
                <w:noProof/>
                <w:spacing w:val="5"/>
              </w:rPr>
              <w:t xml:space="preserve">11. </w:t>
            </w:r>
            <w:r w:rsidR="009B292C" w:rsidRPr="000004EC">
              <w:rPr>
                <w:rStyle w:val="Hipervnculo"/>
                <w:rFonts w:ascii="Calibri" w:hAnsi="Calibri" w:cs="Calibri"/>
                <w:noProof/>
              </w:rPr>
              <w:t>DURACIÓN, OBLIGATORIEDAD DE CUMPLIMIENTO Y ENTRADA EN VIGOR</w:t>
            </w:r>
            <w:r w:rsidR="009B292C">
              <w:rPr>
                <w:noProof/>
                <w:webHidden/>
              </w:rPr>
              <w:tab/>
            </w:r>
            <w:r w:rsidR="009B292C">
              <w:rPr>
                <w:noProof/>
                <w:webHidden/>
              </w:rPr>
              <w:fldChar w:fldCharType="begin"/>
            </w:r>
            <w:r w:rsidR="009B292C">
              <w:rPr>
                <w:noProof/>
                <w:webHidden/>
              </w:rPr>
              <w:instrText xml:space="preserve"> PAGEREF _Toc119402739 \h </w:instrText>
            </w:r>
            <w:r w:rsidR="009B292C">
              <w:rPr>
                <w:noProof/>
                <w:webHidden/>
              </w:rPr>
            </w:r>
            <w:r w:rsidR="009B292C">
              <w:rPr>
                <w:noProof/>
                <w:webHidden/>
              </w:rPr>
              <w:fldChar w:fldCharType="separate"/>
            </w:r>
            <w:r w:rsidR="009B292C">
              <w:rPr>
                <w:noProof/>
                <w:webHidden/>
              </w:rPr>
              <w:t>23</w:t>
            </w:r>
            <w:r w:rsidR="009B292C">
              <w:rPr>
                <w:noProof/>
                <w:webHidden/>
              </w:rPr>
              <w:fldChar w:fldCharType="end"/>
            </w:r>
          </w:hyperlink>
        </w:p>
        <w:p w14:paraId="714A73E0" w14:textId="76AB9FB8" w:rsidR="009B292C" w:rsidRDefault="00B7487F">
          <w:pPr>
            <w:pStyle w:val="TDC1"/>
            <w:tabs>
              <w:tab w:val="right" w:leader="dot" w:pos="8777"/>
            </w:tabs>
            <w:rPr>
              <w:rFonts w:eastAsiaTheme="minorEastAsia"/>
              <w:noProof/>
              <w:lang w:eastAsia="es-ES"/>
            </w:rPr>
          </w:pPr>
          <w:hyperlink w:anchor="_Toc119402740" w:history="1">
            <w:r w:rsidR="009B292C" w:rsidRPr="000004EC">
              <w:rPr>
                <w:rStyle w:val="Hipervnculo"/>
                <w:smallCaps/>
                <w:noProof/>
                <w:spacing w:val="5"/>
              </w:rPr>
              <w:t>ANEXO 1: FICHA DE COMUNICACIÓN DE POSIBLES SITUACIONES DE ACOSO</w:t>
            </w:r>
            <w:r w:rsidR="009B292C">
              <w:rPr>
                <w:noProof/>
                <w:webHidden/>
              </w:rPr>
              <w:tab/>
            </w:r>
            <w:r w:rsidR="009B292C">
              <w:rPr>
                <w:noProof/>
                <w:webHidden/>
              </w:rPr>
              <w:fldChar w:fldCharType="begin"/>
            </w:r>
            <w:r w:rsidR="009B292C">
              <w:rPr>
                <w:noProof/>
                <w:webHidden/>
              </w:rPr>
              <w:instrText xml:space="preserve"> PAGEREF _Toc119402740 \h </w:instrText>
            </w:r>
            <w:r w:rsidR="009B292C">
              <w:rPr>
                <w:noProof/>
                <w:webHidden/>
              </w:rPr>
            </w:r>
            <w:r w:rsidR="009B292C">
              <w:rPr>
                <w:noProof/>
                <w:webHidden/>
              </w:rPr>
              <w:fldChar w:fldCharType="separate"/>
            </w:r>
            <w:r w:rsidR="009B292C">
              <w:rPr>
                <w:noProof/>
                <w:webHidden/>
              </w:rPr>
              <w:t>24</w:t>
            </w:r>
            <w:r w:rsidR="009B292C">
              <w:rPr>
                <w:noProof/>
                <w:webHidden/>
              </w:rPr>
              <w:fldChar w:fldCharType="end"/>
            </w:r>
          </w:hyperlink>
        </w:p>
        <w:p w14:paraId="504C3D9A" w14:textId="2E70CAA2" w:rsidR="009B292C" w:rsidRDefault="00B7487F">
          <w:pPr>
            <w:pStyle w:val="TDC1"/>
            <w:tabs>
              <w:tab w:val="right" w:leader="dot" w:pos="8777"/>
            </w:tabs>
            <w:rPr>
              <w:rFonts w:eastAsiaTheme="minorEastAsia"/>
              <w:noProof/>
              <w:lang w:eastAsia="es-ES"/>
            </w:rPr>
          </w:pPr>
          <w:hyperlink w:anchor="_Toc119402741" w:history="1">
            <w:r w:rsidR="009B292C" w:rsidRPr="000004EC">
              <w:rPr>
                <w:rStyle w:val="Hipervnculo"/>
                <w:smallCaps/>
                <w:noProof/>
                <w:spacing w:val="5"/>
              </w:rPr>
              <w:t xml:space="preserve">ANEXO 2: </w:t>
            </w:r>
            <w:r w:rsidR="009B292C" w:rsidRPr="000004EC">
              <w:rPr>
                <w:rStyle w:val="Hipervnculo"/>
                <w:caps/>
                <w:noProof/>
                <w:spacing w:val="5"/>
              </w:rPr>
              <w:t>Actuación ante posibles situaciones de acoso laboral</w:t>
            </w:r>
            <w:r w:rsidR="009B292C">
              <w:rPr>
                <w:noProof/>
                <w:webHidden/>
              </w:rPr>
              <w:tab/>
            </w:r>
            <w:r w:rsidR="009B292C">
              <w:rPr>
                <w:noProof/>
                <w:webHidden/>
              </w:rPr>
              <w:fldChar w:fldCharType="begin"/>
            </w:r>
            <w:r w:rsidR="009B292C">
              <w:rPr>
                <w:noProof/>
                <w:webHidden/>
              </w:rPr>
              <w:instrText xml:space="preserve"> PAGEREF _Toc119402741 \h </w:instrText>
            </w:r>
            <w:r w:rsidR="009B292C">
              <w:rPr>
                <w:noProof/>
                <w:webHidden/>
              </w:rPr>
            </w:r>
            <w:r w:rsidR="009B292C">
              <w:rPr>
                <w:noProof/>
                <w:webHidden/>
              </w:rPr>
              <w:fldChar w:fldCharType="separate"/>
            </w:r>
            <w:r w:rsidR="009B292C">
              <w:rPr>
                <w:noProof/>
                <w:webHidden/>
              </w:rPr>
              <w:t>26</w:t>
            </w:r>
            <w:r w:rsidR="009B292C">
              <w:rPr>
                <w:noProof/>
                <w:webHidden/>
              </w:rPr>
              <w:fldChar w:fldCharType="end"/>
            </w:r>
          </w:hyperlink>
        </w:p>
        <w:p w14:paraId="5E390C61" w14:textId="761AECC1" w:rsidR="00B517E3" w:rsidRPr="00AD6492" w:rsidRDefault="00B517E3">
          <w:r w:rsidRPr="00AD6492">
            <w:rPr>
              <w:b/>
              <w:bCs/>
            </w:rPr>
            <w:fldChar w:fldCharType="end"/>
          </w:r>
        </w:p>
      </w:sdtContent>
    </w:sdt>
    <w:p w14:paraId="4D9CDC86" w14:textId="77777777" w:rsidR="00B11881" w:rsidRPr="00AD6492" w:rsidRDefault="00B11881" w:rsidP="00B11881">
      <w:pPr>
        <w:rPr>
          <w:lang w:eastAsia="es-ES"/>
        </w:rPr>
      </w:pPr>
    </w:p>
    <w:p w14:paraId="1DFA4142" w14:textId="77777777" w:rsidR="005545B8" w:rsidRPr="00AD6492" w:rsidRDefault="005545B8">
      <w:pPr>
        <w:rPr>
          <w:lang w:eastAsia="es-ES"/>
        </w:rPr>
        <w:sectPr w:rsidR="005545B8" w:rsidRPr="00AD6492" w:rsidSect="00327FE5">
          <w:footerReference w:type="first" r:id="rId12"/>
          <w:pgSz w:w="11906" w:h="16838"/>
          <w:pgMar w:top="1701" w:right="1418" w:bottom="1418" w:left="1701" w:header="454" w:footer="0" w:gutter="0"/>
          <w:cols w:space="708"/>
          <w:titlePg/>
          <w:docGrid w:linePitch="360"/>
        </w:sectPr>
      </w:pPr>
    </w:p>
    <w:p w14:paraId="4D27B6AD" w14:textId="77777777"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1" w:name="_Toc348351519"/>
      <w:bookmarkStart w:id="2" w:name="_Toc119402717"/>
      <w:r w:rsidRPr="00AD6492">
        <w:rPr>
          <w:rStyle w:val="Referenciaintensa"/>
          <w:b/>
          <w:color w:val="2C2F32" w:themeColor="text1"/>
          <w:sz w:val="26"/>
          <w:szCs w:val="26"/>
          <w:u w:val="none"/>
        </w:rPr>
        <w:lastRenderedPageBreak/>
        <w:t xml:space="preserve">DECLARACIÓN </w:t>
      </w:r>
      <w:bookmarkEnd w:id="1"/>
      <w:r w:rsidR="008D4204" w:rsidRPr="00AD6492">
        <w:rPr>
          <w:rStyle w:val="Referenciaintensa"/>
          <w:b/>
          <w:color w:val="2C2F32" w:themeColor="text1"/>
          <w:sz w:val="26"/>
          <w:szCs w:val="26"/>
          <w:u w:val="none"/>
        </w:rPr>
        <w:t>DE PRINCIPIOS</w:t>
      </w:r>
      <w:bookmarkEnd w:id="2"/>
    </w:p>
    <w:p w14:paraId="43A0EDE7" w14:textId="2FB1DF5F" w:rsidR="007B13F4" w:rsidRPr="00FB78D5" w:rsidRDefault="007B13F4" w:rsidP="007B13F4">
      <w:pPr>
        <w:pStyle w:val="Sangradetextonormal"/>
        <w:tabs>
          <w:tab w:val="left" w:pos="1560"/>
        </w:tabs>
        <w:ind w:left="0"/>
        <w:rPr>
          <w:rFonts w:cs="Arial"/>
          <w:color w:val="2C2F32" w:themeColor="text1"/>
        </w:rPr>
      </w:pPr>
      <w:r w:rsidRPr="00AD6492">
        <w:rPr>
          <w:rFonts w:cs="Arial"/>
        </w:rPr>
        <w:t xml:space="preserve">De conformidad con lo dispuesto en la Ley Orgánica 3/2007, </w:t>
      </w:r>
      <w:r w:rsidR="00DC7830" w:rsidRPr="00AD6492">
        <w:rPr>
          <w:rFonts w:cs="Arial"/>
        </w:rPr>
        <w:t xml:space="preserve">de </w:t>
      </w:r>
      <w:r w:rsidRPr="00AD6492">
        <w:rPr>
          <w:rFonts w:cs="Arial"/>
        </w:rPr>
        <w:t xml:space="preserve">22 de </w:t>
      </w:r>
      <w:r w:rsidR="00DC7830" w:rsidRPr="00AD6492">
        <w:rPr>
          <w:rFonts w:cs="Arial"/>
        </w:rPr>
        <w:t>m</w:t>
      </w:r>
      <w:r w:rsidRPr="00AD6492">
        <w:rPr>
          <w:rFonts w:cs="Arial"/>
        </w:rPr>
        <w:t>arzo,</w:t>
      </w:r>
      <w:r w:rsidR="00DC7830" w:rsidRPr="00AD6492">
        <w:rPr>
          <w:rFonts w:cs="Arial"/>
        </w:rPr>
        <w:t xml:space="preserve"> para la igualdad efectiva de mujeres y hombres,</w:t>
      </w:r>
      <w:r w:rsidRPr="00AD6492">
        <w:rPr>
          <w:rFonts w:cs="Arial"/>
        </w:rPr>
        <w:t xml:space="preserve"> </w:t>
      </w:r>
      <w:r w:rsidR="0075113C">
        <w:rPr>
          <w:rFonts w:cs="Arial"/>
          <w:color w:val="2C2F32" w:themeColor="text1"/>
        </w:rPr>
        <w:t>CARITAS DIOCESANA DE TERUEL</w:t>
      </w:r>
      <w:r w:rsidRPr="00FB78D5">
        <w:rPr>
          <w:rFonts w:cs="Arial"/>
          <w:color w:val="2C2F32" w:themeColor="text1"/>
        </w:rPr>
        <w:t xml:space="preserve"> </w:t>
      </w:r>
      <w:r w:rsidRPr="00AD6492">
        <w:rPr>
          <w:rFonts w:cs="Arial"/>
        </w:rPr>
        <w:t xml:space="preserve">quiere conseguir un entorno de trabajo en el que se respete la igualdad de oportunidades en el ámbito laboral y </w:t>
      </w:r>
      <w:r w:rsidR="00835970" w:rsidRPr="00AD6492">
        <w:rPr>
          <w:rFonts w:cs="Arial"/>
        </w:rPr>
        <w:t>la dignidad y</w:t>
      </w:r>
      <w:r w:rsidRPr="00AD6492">
        <w:rPr>
          <w:rFonts w:cs="Arial"/>
        </w:rPr>
        <w:t xml:space="preserve"> la libertad de </w:t>
      </w:r>
      <w:r w:rsidR="00835970" w:rsidRPr="00AD6492">
        <w:rPr>
          <w:rFonts w:cs="Arial"/>
        </w:rPr>
        <w:t>todas las</w:t>
      </w:r>
      <w:r w:rsidR="00DC7830" w:rsidRPr="00AD6492">
        <w:rPr>
          <w:rFonts w:cs="Arial"/>
        </w:rPr>
        <w:t xml:space="preserve"> personas trabajadoras</w:t>
      </w:r>
      <w:r w:rsidRPr="00AD6492">
        <w:rPr>
          <w:rFonts w:cs="Arial"/>
        </w:rPr>
        <w:t xml:space="preserve"> </w:t>
      </w:r>
      <w:r w:rsidR="00835970" w:rsidRPr="00AD6492">
        <w:rPr>
          <w:rFonts w:cs="Arial"/>
        </w:rPr>
        <w:t>de la empresa y</w:t>
      </w:r>
      <w:r w:rsidRPr="00AD6492">
        <w:rPr>
          <w:rFonts w:cs="Arial"/>
        </w:rPr>
        <w:t xml:space="preserve"> personas ajenas a la </w:t>
      </w:r>
      <w:r w:rsidR="00835970" w:rsidRPr="00AD6492">
        <w:rPr>
          <w:rFonts w:cs="Arial"/>
        </w:rPr>
        <w:t>misma</w:t>
      </w:r>
      <w:r w:rsidRPr="00AD6492">
        <w:rPr>
          <w:rFonts w:cs="Arial"/>
        </w:rPr>
        <w:t xml:space="preserve"> (clientes, proveedores, etc.) que mantengan una relación laboral con </w:t>
      </w:r>
      <w:r w:rsidR="0075113C">
        <w:rPr>
          <w:rFonts w:cs="Arial"/>
          <w:color w:val="2C2F32" w:themeColor="text1"/>
        </w:rPr>
        <w:t>CARITAS DIOCESANA DE TERUEL</w:t>
      </w:r>
    </w:p>
    <w:p w14:paraId="76BF3D42" w14:textId="6EE9C5E3" w:rsidR="008A4629" w:rsidRPr="00AD6492" w:rsidRDefault="007B13F4" w:rsidP="008A4629">
      <w:pPr>
        <w:pStyle w:val="Sangradetextonormal"/>
        <w:tabs>
          <w:tab w:val="left" w:pos="1560"/>
        </w:tabs>
        <w:ind w:left="0"/>
        <w:rPr>
          <w:rFonts w:cs="Arial"/>
        </w:rPr>
      </w:pPr>
      <w:r w:rsidRPr="00AD6492">
        <w:rPr>
          <w:rFonts w:cs="Arial"/>
        </w:rPr>
        <w:t xml:space="preserve">Para ello se ha elaborado este protocolo con el fin de evitar situaciones de </w:t>
      </w:r>
      <w:r w:rsidR="007D3EEE" w:rsidRPr="00FB78D5">
        <w:rPr>
          <w:rFonts w:cs="Arial"/>
          <w:color w:val="2C2F32" w:themeColor="text1"/>
        </w:rPr>
        <w:t xml:space="preserve">acoso psicológico y/o acoso sexual </w:t>
      </w:r>
      <w:r w:rsidR="00B0686B" w:rsidRPr="00FB78D5">
        <w:rPr>
          <w:rFonts w:cs="Arial"/>
          <w:color w:val="2C2F32" w:themeColor="text1"/>
        </w:rPr>
        <w:t xml:space="preserve">o </w:t>
      </w:r>
      <w:r w:rsidR="00910E7B" w:rsidRPr="00FB78D5">
        <w:rPr>
          <w:rFonts w:cs="Arial"/>
          <w:color w:val="2C2F32" w:themeColor="text1"/>
        </w:rPr>
        <w:t xml:space="preserve">acoso </w:t>
      </w:r>
      <w:r w:rsidR="00B0686B" w:rsidRPr="00FB78D5">
        <w:rPr>
          <w:rFonts w:cs="Arial"/>
          <w:color w:val="2C2F32" w:themeColor="text1"/>
        </w:rPr>
        <w:t>por razón de sexo</w:t>
      </w:r>
      <w:r w:rsidR="007D3EEE" w:rsidRPr="00FB78D5">
        <w:rPr>
          <w:rFonts w:cs="Arial"/>
          <w:color w:val="2C2F32" w:themeColor="text1"/>
        </w:rPr>
        <w:t xml:space="preserve"> y otros tipos de violencia en el ámbito laboral</w:t>
      </w:r>
      <w:r w:rsidRPr="00AD6492">
        <w:rPr>
          <w:rFonts w:cs="Arial"/>
        </w:rPr>
        <w:t xml:space="preserve">, dejando claro que no se va a permitir ni a tolerar </w:t>
      </w:r>
      <w:r w:rsidR="008A4629" w:rsidRPr="00AD6492">
        <w:rPr>
          <w:rFonts w:cs="Arial"/>
        </w:rPr>
        <w:t xml:space="preserve">ningún tipo de acoso </w:t>
      </w:r>
      <w:r w:rsidRPr="00AD6492">
        <w:rPr>
          <w:rFonts w:cs="Arial"/>
        </w:rPr>
        <w:t>dentro de las instalaciones y centros de trabajo pertenecientes a</w:t>
      </w:r>
      <w:r w:rsidR="008A4629" w:rsidRPr="00AD6492">
        <w:rPr>
          <w:rFonts w:cs="Arial"/>
        </w:rPr>
        <w:t xml:space="preserve"> la empresa </w:t>
      </w:r>
      <w:r w:rsidRPr="00AD6492">
        <w:rPr>
          <w:rFonts w:cs="Arial"/>
        </w:rPr>
        <w:t>y que serán duramente sancionadas las personas que promuevan o practiquen estos tipos de acoso dentro de la empresa.</w:t>
      </w:r>
      <w:r w:rsidR="008A4629" w:rsidRPr="00AD6492">
        <w:rPr>
          <w:rFonts w:cs="Arial"/>
        </w:rPr>
        <w:t xml:space="preserve"> Aún en el caso de que el acoso sea no intencionado no se permitirá de ningún modo y se aplicará el mismo protocolo.</w:t>
      </w:r>
    </w:p>
    <w:p w14:paraId="6F99E9DB" w14:textId="1B1F2A4C" w:rsidR="007B13F4" w:rsidRPr="00FB78D5"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FB78D5">
        <w:rPr>
          <w:rFonts w:cs="Arial"/>
          <w:color w:val="2C2F32" w:themeColor="text1"/>
        </w:rPr>
        <w:t xml:space="preserve"> </w:t>
      </w:r>
      <w:r w:rsidR="007B13F4" w:rsidRPr="00AD6492">
        <w:rPr>
          <w:rFonts w:cs="Arial"/>
        </w:rPr>
        <w:t>se compromete</w:t>
      </w:r>
      <w:r w:rsidR="00170707" w:rsidRPr="00AD6492">
        <w:rPr>
          <w:rFonts w:cs="Arial"/>
        </w:rPr>
        <w:t xml:space="preserve"> a</w:t>
      </w:r>
      <w:r w:rsidR="007B13F4" w:rsidRPr="00AD6492">
        <w:rPr>
          <w:rFonts w:cs="Arial"/>
        </w:rPr>
        <w:t>:</w:t>
      </w:r>
    </w:p>
    <w:p w14:paraId="7D729F67" w14:textId="7117F00A" w:rsidR="00D2601F" w:rsidRPr="00AD6492" w:rsidRDefault="00D2601F" w:rsidP="006B4693">
      <w:pPr>
        <w:pStyle w:val="Sangradetextonormal"/>
        <w:numPr>
          <w:ilvl w:val="0"/>
          <w:numId w:val="17"/>
        </w:numPr>
        <w:tabs>
          <w:tab w:val="left" w:pos="1560"/>
        </w:tabs>
        <w:spacing w:before="20" w:after="20" w:line="240" w:lineRule="auto"/>
        <w:ind w:left="357" w:hanging="357"/>
        <w:rPr>
          <w:rFonts w:cstheme="minorHAnsi"/>
        </w:rPr>
      </w:pPr>
      <w:r w:rsidRPr="00AD6492">
        <w:rPr>
          <w:rFonts w:cstheme="minorHAnsi"/>
          <w:color w:val="000000"/>
        </w:rPr>
        <w:t>Implantar un protocolo articulando las medidas necesarias para prevenir y combatir el acoso laboral, estableciendo un canal confiden</w:t>
      </w:r>
      <w:r w:rsidRPr="00AD6492">
        <w:rPr>
          <w:rFonts w:cstheme="minorHAnsi"/>
          <w:color w:val="000000"/>
        </w:rPr>
        <w:softHyphen/>
        <w:t xml:space="preserve">cial, </w:t>
      </w:r>
      <w:r w:rsidR="00575CAB" w:rsidRPr="00AD6492">
        <w:rPr>
          <w:rFonts w:cstheme="minorHAnsi"/>
          <w:color w:val="000000"/>
        </w:rPr>
        <w:t>sencillo, rápido y accesible de queja o denuncia confidencial que permita a las víctimas de acoso realizar una denuncia de la situación que está sufrien</w:t>
      </w:r>
      <w:r w:rsidR="00575CAB" w:rsidRPr="00AD6492">
        <w:rPr>
          <w:rFonts w:cstheme="minorHAnsi"/>
          <w:color w:val="000000"/>
        </w:rPr>
        <w:softHyphen/>
        <w:t>do.</w:t>
      </w:r>
    </w:p>
    <w:p w14:paraId="5EEE7161" w14:textId="086DF592" w:rsidR="007B13F4" w:rsidRPr="00AD6492" w:rsidRDefault="007B13F4" w:rsidP="006B4693">
      <w:pPr>
        <w:pStyle w:val="Sangradetextonormal"/>
        <w:numPr>
          <w:ilvl w:val="0"/>
          <w:numId w:val="17"/>
        </w:numPr>
        <w:tabs>
          <w:tab w:val="left" w:pos="1560"/>
        </w:tabs>
        <w:spacing w:before="20" w:after="20" w:line="240" w:lineRule="auto"/>
        <w:ind w:left="357" w:hanging="357"/>
        <w:rPr>
          <w:rFonts w:cs="Arial"/>
        </w:rPr>
      </w:pPr>
      <w:r w:rsidRPr="00AD6492">
        <w:rPr>
          <w:rFonts w:cs="Arial"/>
        </w:rPr>
        <w:t xml:space="preserve">Difundir el </w:t>
      </w:r>
      <w:r w:rsidR="00835970" w:rsidRPr="00AD6492">
        <w:rPr>
          <w:rFonts w:cs="Arial"/>
        </w:rPr>
        <w:t>P</w:t>
      </w:r>
      <w:r w:rsidRPr="00AD6492">
        <w:rPr>
          <w:rFonts w:cs="Arial"/>
        </w:rPr>
        <w:t xml:space="preserve">rotocolo contra el acoso laboral a todo el personal interno y a cualquier persona que, por su relación laboral </w:t>
      </w:r>
      <w:r w:rsidR="008A4629" w:rsidRPr="00AD6492">
        <w:rPr>
          <w:rFonts w:cs="Arial"/>
        </w:rPr>
        <w:t>con la empresa,</w:t>
      </w:r>
      <w:r w:rsidRPr="00AD6492">
        <w:rPr>
          <w:rFonts w:cs="Arial"/>
        </w:rPr>
        <w:t xml:space="preserve"> lo solicite.</w:t>
      </w:r>
    </w:p>
    <w:p w14:paraId="6915E161" w14:textId="2A875808" w:rsidR="007B13F4" w:rsidRPr="00AD6492" w:rsidRDefault="008A4629" w:rsidP="006B4693">
      <w:pPr>
        <w:pStyle w:val="Sangradetextonormal"/>
        <w:numPr>
          <w:ilvl w:val="0"/>
          <w:numId w:val="17"/>
        </w:numPr>
        <w:tabs>
          <w:tab w:val="left" w:pos="1560"/>
        </w:tabs>
        <w:spacing w:before="20" w:after="20" w:line="240" w:lineRule="auto"/>
        <w:ind w:left="357" w:hanging="357"/>
        <w:rPr>
          <w:rFonts w:cs="Arial"/>
        </w:rPr>
      </w:pPr>
      <w:r w:rsidRPr="00AD6492">
        <w:rPr>
          <w:rFonts w:cs="Arial"/>
        </w:rPr>
        <w:t>Dar</w:t>
      </w:r>
      <w:r w:rsidR="007B13F4" w:rsidRPr="00AD6492">
        <w:rPr>
          <w:rFonts w:cs="Arial"/>
        </w:rPr>
        <w:t xml:space="preserve"> apoyo a </w:t>
      </w:r>
      <w:r w:rsidRPr="00AD6492">
        <w:rPr>
          <w:rFonts w:cs="Arial"/>
        </w:rPr>
        <w:t>las personas trabajadoras</w:t>
      </w:r>
      <w:r w:rsidR="007B13F4" w:rsidRPr="00AD6492">
        <w:rPr>
          <w:rFonts w:cs="Arial"/>
        </w:rPr>
        <w:t xml:space="preserve"> que se vean sometid</w:t>
      </w:r>
      <w:r w:rsidRPr="00AD6492">
        <w:rPr>
          <w:rFonts w:cs="Arial"/>
        </w:rPr>
        <w:t>a</w:t>
      </w:r>
      <w:r w:rsidR="007B13F4" w:rsidRPr="00AD6492">
        <w:rPr>
          <w:rFonts w:cs="Arial"/>
        </w:rPr>
        <w:t>s a situaciones de acoso</w:t>
      </w:r>
      <w:r w:rsidRPr="00AD6492">
        <w:rPr>
          <w:rFonts w:cs="Arial"/>
        </w:rPr>
        <w:t xml:space="preserve">, investigando </w:t>
      </w:r>
      <w:r w:rsidR="007B13F4" w:rsidRPr="00AD6492">
        <w:rPr>
          <w:rFonts w:cs="Arial"/>
        </w:rPr>
        <w:t>los casos individualmente</w:t>
      </w:r>
      <w:r w:rsidR="00DD11DC" w:rsidRPr="00AD6492">
        <w:rPr>
          <w:rFonts w:cs="Arial"/>
        </w:rPr>
        <w:t>,</w:t>
      </w:r>
      <w:r w:rsidR="007B13F4" w:rsidRPr="00AD6492">
        <w:rPr>
          <w:rFonts w:cs="Arial"/>
        </w:rPr>
        <w:t xml:space="preserve"> </w:t>
      </w:r>
      <w:r w:rsidR="00DD11DC" w:rsidRPr="00AD6492">
        <w:rPr>
          <w:rFonts w:cs="Arial"/>
        </w:rPr>
        <w:t xml:space="preserve">según </w:t>
      </w:r>
      <w:r w:rsidRPr="00AD6492">
        <w:rPr>
          <w:rFonts w:cs="Arial"/>
        </w:rPr>
        <w:t xml:space="preserve">se </w:t>
      </w:r>
      <w:r w:rsidR="00DD11DC" w:rsidRPr="00AD6492">
        <w:rPr>
          <w:rFonts w:cs="Arial"/>
        </w:rPr>
        <w:t>indi</w:t>
      </w:r>
      <w:r w:rsidRPr="00AD6492">
        <w:rPr>
          <w:rFonts w:cs="Arial"/>
        </w:rPr>
        <w:t>ca</w:t>
      </w:r>
      <w:r w:rsidR="00DD11DC" w:rsidRPr="00AD6492">
        <w:rPr>
          <w:rFonts w:cs="Arial"/>
        </w:rPr>
        <w:t xml:space="preserve"> </w:t>
      </w:r>
      <w:r w:rsidRPr="00AD6492">
        <w:rPr>
          <w:rFonts w:cs="Arial"/>
        </w:rPr>
        <w:t xml:space="preserve">en </w:t>
      </w:r>
      <w:r w:rsidR="00DD11DC" w:rsidRPr="00AD6492">
        <w:rPr>
          <w:rFonts w:cs="Arial"/>
        </w:rPr>
        <w:t>el presente documento</w:t>
      </w:r>
      <w:r w:rsidR="007B13F4" w:rsidRPr="00AD6492">
        <w:rPr>
          <w:rFonts w:cs="Arial"/>
        </w:rPr>
        <w:t>.</w:t>
      </w:r>
    </w:p>
    <w:p w14:paraId="117D3D36" w14:textId="6126295E" w:rsidR="007B13F4" w:rsidRPr="00AD6492" w:rsidRDefault="008A4629" w:rsidP="006B4693">
      <w:pPr>
        <w:pStyle w:val="Sangradetextonormal"/>
        <w:numPr>
          <w:ilvl w:val="0"/>
          <w:numId w:val="17"/>
        </w:numPr>
        <w:tabs>
          <w:tab w:val="left" w:pos="1560"/>
        </w:tabs>
        <w:spacing w:before="20" w:after="20" w:line="240" w:lineRule="auto"/>
        <w:ind w:left="357" w:hanging="357"/>
        <w:rPr>
          <w:rFonts w:cs="Arial"/>
        </w:rPr>
      </w:pPr>
      <w:r w:rsidRPr="00AD6492">
        <w:rPr>
          <w:rFonts w:cs="Arial"/>
        </w:rPr>
        <w:t xml:space="preserve">Facilitar la </w:t>
      </w:r>
      <w:r w:rsidR="00FF7F73" w:rsidRPr="00AD6492">
        <w:rPr>
          <w:rFonts w:cs="Arial"/>
        </w:rPr>
        <w:t xml:space="preserve">información y/o formación </w:t>
      </w:r>
      <w:r w:rsidR="007B13F4" w:rsidRPr="00AD6492">
        <w:rPr>
          <w:rFonts w:cs="Arial"/>
        </w:rPr>
        <w:t>necesaria al personal para dar a conocer las pautas a seguir con el objetivo de prevenir y actuar en contra del acoso laboral.</w:t>
      </w:r>
    </w:p>
    <w:p w14:paraId="3C3ACD19" w14:textId="11AFECD8" w:rsidR="007B13F4" w:rsidRPr="00AD6492" w:rsidRDefault="007B13F4" w:rsidP="006B4693">
      <w:pPr>
        <w:pStyle w:val="Sangradetextonormal"/>
        <w:numPr>
          <w:ilvl w:val="0"/>
          <w:numId w:val="17"/>
        </w:numPr>
        <w:tabs>
          <w:tab w:val="left" w:pos="1560"/>
        </w:tabs>
        <w:spacing w:before="20" w:after="20" w:line="240" w:lineRule="auto"/>
        <w:ind w:left="357" w:hanging="357"/>
        <w:rPr>
          <w:rFonts w:cs="Arial"/>
        </w:rPr>
      </w:pPr>
      <w:r w:rsidRPr="00AD6492">
        <w:rPr>
          <w:rFonts w:cs="Arial"/>
        </w:rPr>
        <w:t>T</w:t>
      </w:r>
      <w:r w:rsidR="008A4629" w:rsidRPr="00AD6492">
        <w:rPr>
          <w:rFonts w:cs="Arial"/>
        </w:rPr>
        <w:t>ramitar t</w:t>
      </w:r>
      <w:r w:rsidRPr="00AD6492">
        <w:rPr>
          <w:rFonts w:cs="Arial"/>
        </w:rPr>
        <w:t xml:space="preserve">odas las quejas o denuncias que lleguen a la </w:t>
      </w:r>
      <w:r w:rsidR="0075131D" w:rsidRPr="00AD6492">
        <w:rPr>
          <w:rFonts w:cs="Arial"/>
        </w:rPr>
        <w:t xml:space="preserve">Dirección </w:t>
      </w:r>
      <w:r w:rsidR="008A4629" w:rsidRPr="00AD6492">
        <w:rPr>
          <w:rFonts w:cs="Arial"/>
        </w:rPr>
        <w:t xml:space="preserve">de la empresa </w:t>
      </w:r>
      <w:r w:rsidRPr="00AD6492">
        <w:rPr>
          <w:rFonts w:cs="Arial"/>
        </w:rPr>
        <w:t>con la mayor transparencia y confidencialidad.</w:t>
      </w:r>
    </w:p>
    <w:p w14:paraId="251DC7E1" w14:textId="4CBC5B0B" w:rsidR="00F14561" w:rsidRPr="00AD6492" w:rsidRDefault="00F14561" w:rsidP="006B4693">
      <w:pPr>
        <w:pStyle w:val="Sangradetextonormal"/>
        <w:numPr>
          <w:ilvl w:val="0"/>
          <w:numId w:val="17"/>
        </w:numPr>
        <w:tabs>
          <w:tab w:val="left" w:pos="1560"/>
        </w:tabs>
        <w:spacing w:before="20" w:after="20" w:line="240" w:lineRule="auto"/>
        <w:ind w:left="357" w:hanging="357"/>
        <w:rPr>
          <w:rFonts w:cs="Arial"/>
        </w:rPr>
      </w:pPr>
      <w:r w:rsidRPr="00AD6492">
        <w:rPr>
          <w:rFonts w:cs="Arial"/>
        </w:rPr>
        <w:t>Prevenir, no tolerar, combatir y perseguir cualquier manifestación de acoso.</w:t>
      </w:r>
    </w:p>
    <w:p w14:paraId="48AB82F4" w14:textId="1C0C42EC" w:rsidR="00536998" w:rsidRPr="00AD6492" w:rsidRDefault="00865D1B" w:rsidP="00536998">
      <w:pPr>
        <w:pStyle w:val="Sangradetextonormal"/>
        <w:numPr>
          <w:ilvl w:val="0"/>
          <w:numId w:val="17"/>
        </w:numPr>
        <w:shd w:val="clear" w:color="auto" w:fill="FFFFFF" w:themeFill="background1"/>
        <w:tabs>
          <w:tab w:val="left" w:pos="1560"/>
        </w:tabs>
        <w:spacing w:before="20" w:after="20" w:line="240" w:lineRule="auto"/>
        <w:ind w:left="357" w:hanging="357"/>
        <w:rPr>
          <w:rFonts w:cs="Arial"/>
        </w:rPr>
      </w:pPr>
      <w:r w:rsidRPr="00AD6492">
        <w:rPr>
          <w:rFonts w:cs="Arial"/>
        </w:rPr>
        <w:t>Garantizar los derechos laborales y de protección social de las víctimas.</w:t>
      </w:r>
    </w:p>
    <w:p w14:paraId="5B93A3BB" w14:textId="77777777" w:rsidR="00D2601F" w:rsidRPr="00AD6492" w:rsidRDefault="00D2601F" w:rsidP="006B4693">
      <w:pPr>
        <w:pStyle w:val="Sangradetextonormal"/>
        <w:numPr>
          <w:ilvl w:val="0"/>
          <w:numId w:val="17"/>
        </w:numPr>
        <w:tabs>
          <w:tab w:val="left" w:pos="1560"/>
        </w:tabs>
        <w:spacing w:before="20" w:after="20" w:line="240" w:lineRule="auto"/>
        <w:ind w:left="357" w:hanging="357"/>
        <w:rPr>
          <w:rFonts w:cstheme="minorHAnsi"/>
        </w:rPr>
      </w:pPr>
      <w:r w:rsidRPr="00AD6492">
        <w:rPr>
          <w:rFonts w:cstheme="minorHAnsi"/>
          <w:color w:val="000000"/>
        </w:rPr>
        <w:t>Fomentar la cultura preventiva del acoso laboral en todos los ámbi</w:t>
      </w:r>
      <w:r w:rsidRPr="00AD6492">
        <w:rPr>
          <w:rFonts w:cstheme="minorHAnsi"/>
          <w:color w:val="000000"/>
        </w:rPr>
        <w:softHyphen/>
        <w:t>tos y estamentos de la organización.</w:t>
      </w:r>
    </w:p>
    <w:p w14:paraId="49FD3531" w14:textId="77777777" w:rsidR="00D2601F" w:rsidRPr="00AD6492" w:rsidRDefault="00D2601F" w:rsidP="006B4693">
      <w:pPr>
        <w:pStyle w:val="Sangradetextonormal"/>
        <w:numPr>
          <w:ilvl w:val="0"/>
          <w:numId w:val="17"/>
        </w:numPr>
        <w:tabs>
          <w:tab w:val="left" w:pos="1560"/>
        </w:tabs>
        <w:spacing w:before="20" w:after="20" w:line="240" w:lineRule="auto"/>
        <w:ind w:left="357" w:hanging="357"/>
        <w:rPr>
          <w:rStyle w:val="A3"/>
          <w:rFonts w:cstheme="minorHAnsi"/>
          <w:color w:val="auto"/>
        </w:rPr>
      </w:pPr>
      <w:r w:rsidRPr="00AD6492">
        <w:rPr>
          <w:rStyle w:val="A3"/>
          <w:rFonts w:cstheme="minorHAnsi"/>
        </w:rPr>
        <w:t>Manifestar la tolerancia cero de la empresa frente a las situaciones de acoso laboral que puedan detectarse en cualesquiera estamentos de la organización.</w:t>
      </w:r>
    </w:p>
    <w:p w14:paraId="4A228FCA" w14:textId="77777777" w:rsidR="00D2601F" w:rsidRPr="00AD6492" w:rsidRDefault="00D2601F" w:rsidP="006B4693">
      <w:pPr>
        <w:pStyle w:val="Sangradetextonormal"/>
        <w:numPr>
          <w:ilvl w:val="0"/>
          <w:numId w:val="17"/>
        </w:numPr>
        <w:tabs>
          <w:tab w:val="left" w:pos="1560"/>
        </w:tabs>
        <w:spacing w:before="20" w:after="20" w:line="240" w:lineRule="auto"/>
        <w:ind w:left="357" w:hanging="357"/>
        <w:rPr>
          <w:rStyle w:val="A3"/>
          <w:rFonts w:cstheme="minorHAnsi"/>
          <w:color w:val="auto"/>
        </w:rPr>
      </w:pPr>
      <w:r w:rsidRPr="00AD6492">
        <w:rPr>
          <w:rStyle w:val="A3"/>
          <w:rFonts w:cstheme="minorHAnsi"/>
        </w:rPr>
        <w:t>Investigar internamente, de manera ágil, rápida y confidencial las denuncias de acoso en aras a precisar si en la empresa se ha producido una situación de acoso laboral.</w:t>
      </w:r>
    </w:p>
    <w:p w14:paraId="4A8F0EF0" w14:textId="77777777" w:rsidR="00575CAB" w:rsidRPr="00AD6492" w:rsidRDefault="00575CAB" w:rsidP="00575CAB">
      <w:pPr>
        <w:pStyle w:val="Sangradetextonormal"/>
        <w:numPr>
          <w:ilvl w:val="0"/>
          <w:numId w:val="17"/>
        </w:numPr>
        <w:tabs>
          <w:tab w:val="left" w:pos="1560"/>
        </w:tabs>
        <w:spacing w:before="20" w:after="20" w:line="240" w:lineRule="auto"/>
        <w:ind w:left="357" w:hanging="357"/>
        <w:rPr>
          <w:rFonts w:cstheme="minorHAnsi"/>
        </w:rPr>
      </w:pPr>
      <w:r w:rsidRPr="00AD6492">
        <w:rPr>
          <w:rFonts w:cstheme="minorHAnsi"/>
          <w:color w:val="000000"/>
        </w:rPr>
        <w:t>Adoptar las medidas que se consideren necesarias incluidas las cautelares, administrativas o sancionadoras, en su caso, a la persona denunciada acorde a la magnitud de las conductas de acoso identificadas y resarcir a la víctima que ha sufrido una situación de acoso laboral.</w:t>
      </w:r>
    </w:p>
    <w:p w14:paraId="6BCC941A" w14:textId="77777777" w:rsidR="00FB78D5" w:rsidRDefault="00FB78D5" w:rsidP="00FB78D5">
      <w:pPr>
        <w:pStyle w:val="Sangradetextonormal"/>
        <w:tabs>
          <w:tab w:val="left" w:pos="1560"/>
        </w:tabs>
        <w:ind w:left="0"/>
        <w:rPr>
          <w:rFonts w:cs="Arial"/>
          <w:color w:val="0000FF"/>
        </w:rPr>
      </w:pPr>
    </w:p>
    <w:p w14:paraId="40006E8F" w14:textId="77777777" w:rsidR="007E0834" w:rsidRDefault="007E0834" w:rsidP="00FB78D5">
      <w:pPr>
        <w:pStyle w:val="Sangradetextonormal"/>
        <w:tabs>
          <w:tab w:val="left" w:pos="1560"/>
        </w:tabs>
        <w:ind w:left="0"/>
        <w:rPr>
          <w:rFonts w:cs="Arial"/>
          <w:color w:val="2C2F32" w:themeColor="text1"/>
        </w:rPr>
      </w:pPr>
    </w:p>
    <w:p w14:paraId="23A82C4B" w14:textId="77777777" w:rsidR="007E0834" w:rsidRDefault="007E0834" w:rsidP="00FB78D5">
      <w:pPr>
        <w:pStyle w:val="Sangradetextonormal"/>
        <w:tabs>
          <w:tab w:val="left" w:pos="1560"/>
        </w:tabs>
        <w:ind w:left="0"/>
        <w:rPr>
          <w:rFonts w:cs="Arial"/>
          <w:color w:val="2C2F32" w:themeColor="text1"/>
        </w:rPr>
      </w:pPr>
    </w:p>
    <w:p w14:paraId="0D75BB6C" w14:textId="77777777" w:rsidR="007E0834" w:rsidRDefault="007E0834" w:rsidP="00FB78D5">
      <w:pPr>
        <w:pStyle w:val="Sangradetextonormal"/>
        <w:tabs>
          <w:tab w:val="left" w:pos="1560"/>
        </w:tabs>
        <w:ind w:left="0"/>
        <w:rPr>
          <w:rFonts w:cs="Arial"/>
          <w:color w:val="2C2F32" w:themeColor="text1"/>
        </w:rPr>
      </w:pPr>
    </w:p>
    <w:p w14:paraId="76A5E22C" w14:textId="1F25F005" w:rsidR="00FB78D5" w:rsidRPr="00FB78D5" w:rsidRDefault="0075113C" w:rsidP="00FB78D5">
      <w:pPr>
        <w:pStyle w:val="Sangradetextonormal"/>
        <w:tabs>
          <w:tab w:val="left" w:pos="1560"/>
        </w:tabs>
        <w:ind w:left="0"/>
        <w:rPr>
          <w:rFonts w:cs="Arial"/>
          <w:color w:val="2C2F32" w:themeColor="text1"/>
        </w:rPr>
      </w:pPr>
      <w:r>
        <w:rPr>
          <w:rFonts w:cs="Arial"/>
          <w:color w:val="2C2F32" w:themeColor="text1"/>
        </w:rPr>
        <w:lastRenderedPageBreak/>
        <w:t>CARITAS DIOCESANA DE TERUEL</w:t>
      </w:r>
    </w:p>
    <w:p w14:paraId="0CCCE21A" w14:textId="3CC9B65D" w:rsidR="007B13F4" w:rsidRPr="00AD6492" w:rsidRDefault="008A4629" w:rsidP="007B13F4">
      <w:pPr>
        <w:pStyle w:val="Sangradetextonormal"/>
        <w:tabs>
          <w:tab w:val="left" w:pos="1560"/>
        </w:tabs>
        <w:ind w:left="0"/>
        <w:rPr>
          <w:rFonts w:cs="Arial"/>
        </w:rPr>
      </w:pPr>
      <w:r w:rsidRPr="00AD6492">
        <w:rPr>
          <w:rFonts w:cs="Arial"/>
          <w:color w:val="FF0000"/>
        </w:rPr>
        <w:t xml:space="preserve"> </w:t>
      </w:r>
      <w:r w:rsidRPr="00AD6492">
        <w:rPr>
          <w:rFonts w:cs="Arial"/>
        </w:rPr>
        <w:t>no</w:t>
      </w:r>
      <w:r w:rsidR="007B13F4" w:rsidRPr="00AD6492">
        <w:rPr>
          <w:rFonts w:cs="Arial"/>
        </w:rPr>
        <w:t xml:space="preserve"> tolerará </w:t>
      </w:r>
      <w:r w:rsidRPr="00AD6492">
        <w:rPr>
          <w:rFonts w:cs="Arial"/>
        </w:rPr>
        <w:t>ningún</w:t>
      </w:r>
      <w:r w:rsidR="007B13F4" w:rsidRPr="00AD6492">
        <w:rPr>
          <w:rFonts w:cs="Arial"/>
        </w:rPr>
        <w:t xml:space="preserve"> tipo de represalias contra aquellas personas que colaboren con la investigación o que promuevan la denuncia de </w:t>
      </w:r>
      <w:r w:rsidRPr="00AD6492">
        <w:rPr>
          <w:rFonts w:cs="Arial"/>
        </w:rPr>
        <w:t>las</w:t>
      </w:r>
      <w:r w:rsidR="007B13F4" w:rsidRPr="00AD6492">
        <w:rPr>
          <w:rFonts w:cs="Arial"/>
        </w:rPr>
        <w:t xml:space="preserve"> situaciones</w:t>
      </w:r>
      <w:r w:rsidRPr="00AD6492">
        <w:rPr>
          <w:rFonts w:cs="Arial"/>
        </w:rPr>
        <w:t xml:space="preserve"> de acoso</w:t>
      </w:r>
      <w:r w:rsidR="007B13F4" w:rsidRPr="00AD6492">
        <w:rPr>
          <w:rFonts w:cs="Arial"/>
        </w:rPr>
        <w:t>.</w:t>
      </w:r>
    </w:p>
    <w:p w14:paraId="4CC43D74" w14:textId="69EDDE2E" w:rsidR="00C25FA3" w:rsidRDefault="008A4629" w:rsidP="007B13F4">
      <w:pPr>
        <w:pStyle w:val="Sangradetextonormal"/>
        <w:tabs>
          <w:tab w:val="left" w:pos="1560"/>
        </w:tabs>
        <w:ind w:left="0"/>
        <w:rPr>
          <w:rFonts w:cs="Arial"/>
        </w:rPr>
      </w:pPr>
      <w:r w:rsidRPr="00AD6492">
        <w:rPr>
          <w:rFonts w:cs="Arial"/>
        </w:rPr>
        <w:t>S</w:t>
      </w:r>
      <w:r w:rsidR="007B13F4" w:rsidRPr="00AD6492">
        <w:rPr>
          <w:rFonts w:cs="Arial"/>
        </w:rPr>
        <w:t>erá igual de contundente contra aquellas personas que promuevan falsas denuncias</w:t>
      </w:r>
      <w:r w:rsidR="00835970" w:rsidRPr="00AD6492">
        <w:rPr>
          <w:rFonts w:cs="Arial"/>
        </w:rPr>
        <w:t>,</w:t>
      </w:r>
      <w:r w:rsidR="007B13F4" w:rsidRPr="00AD6492">
        <w:rPr>
          <w:rFonts w:cs="Arial"/>
        </w:rPr>
        <w:t xml:space="preserve"> a las cuales se les aplicará el mismo protocolo.</w:t>
      </w:r>
    </w:p>
    <w:p w14:paraId="65718285" w14:textId="3E8AB0BF" w:rsidR="007E0834" w:rsidRDefault="007E0834" w:rsidP="007B13F4">
      <w:pPr>
        <w:pStyle w:val="Sangradetextonormal"/>
        <w:tabs>
          <w:tab w:val="left" w:pos="1560"/>
        </w:tabs>
        <w:ind w:left="0"/>
        <w:rPr>
          <w:rFonts w:cs="Arial"/>
        </w:rPr>
      </w:pPr>
    </w:p>
    <w:p w14:paraId="69AB5239" w14:textId="724D0744" w:rsidR="007E0834" w:rsidRDefault="007E0834" w:rsidP="007B13F4">
      <w:pPr>
        <w:pStyle w:val="Sangradetextonormal"/>
        <w:tabs>
          <w:tab w:val="left" w:pos="1560"/>
        </w:tabs>
        <w:ind w:left="0"/>
        <w:rPr>
          <w:rFonts w:cs="Arial"/>
        </w:rPr>
      </w:pPr>
    </w:p>
    <w:p w14:paraId="101CA667" w14:textId="77777777" w:rsidR="007E0834" w:rsidRDefault="007E0834" w:rsidP="007B13F4">
      <w:pPr>
        <w:pStyle w:val="Sangradetextonormal"/>
        <w:tabs>
          <w:tab w:val="left" w:pos="1560"/>
        </w:tabs>
        <w:ind w:left="0"/>
        <w:rPr>
          <w:rFonts w:cs="Arial"/>
        </w:rPr>
      </w:pPr>
    </w:p>
    <w:p w14:paraId="4D8F92C8" w14:textId="0B1CF1DD" w:rsidR="00FB78D5" w:rsidRDefault="007E0834" w:rsidP="007B13F4">
      <w:pPr>
        <w:pStyle w:val="Sangradetextonormal"/>
        <w:tabs>
          <w:tab w:val="left" w:pos="1560"/>
        </w:tabs>
        <w:ind w:left="0"/>
        <w:rPr>
          <w:rFonts w:cs="Arial"/>
        </w:rPr>
      </w:pPr>
      <w:r>
        <w:rPr>
          <w:rFonts w:cs="Arial"/>
        </w:rPr>
        <w:t>TERUEL NOVIEMBRE 2022</w:t>
      </w:r>
      <w:r w:rsidR="00FB78D5">
        <w:rPr>
          <w:rFonts w:cs="Arial"/>
        </w:rPr>
        <w:tab/>
      </w:r>
      <w:r w:rsidR="00FB78D5">
        <w:rPr>
          <w:rFonts w:cs="Arial"/>
        </w:rPr>
        <w:tab/>
      </w:r>
      <w:r w:rsidR="00FB78D5">
        <w:rPr>
          <w:rFonts w:cs="Arial"/>
        </w:rPr>
        <w:tab/>
      </w:r>
      <w:r w:rsidR="00FB78D5">
        <w:rPr>
          <w:rFonts w:cs="Arial"/>
        </w:rPr>
        <w:tab/>
      </w:r>
      <w:r w:rsidR="00FB78D5">
        <w:rPr>
          <w:rFonts w:cs="Arial"/>
        </w:rPr>
        <w:tab/>
        <w:t xml:space="preserve">FIRMA: </w:t>
      </w:r>
    </w:p>
    <w:p w14:paraId="0C532B5A" w14:textId="6F672166" w:rsidR="007E0834" w:rsidRDefault="007E0834">
      <w:pPr>
        <w:rPr>
          <w:rFonts w:cs="Arial"/>
        </w:rPr>
      </w:pPr>
      <w:r>
        <w:rPr>
          <w:rFonts w:cs="Arial"/>
        </w:rPr>
        <w:br w:type="page"/>
      </w:r>
    </w:p>
    <w:p w14:paraId="62793B04" w14:textId="77777777" w:rsidR="00FB78D5" w:rsidRPr="00AD6492" w:rsidRDefault="00FB78D5" w:rsidP="007B13F4">
      <w:pPr>
        <w:pStyle w:val="Sangradetextonormal"/>
        <w:tabs>
          <w:tab w:val="left" w:pos="1560"/>
        </w:tabs>
        <w:ind w:left="0"/>
        <w:rPr>
          <w:rFonts w:cs="Arial"/>
        </w:rPr>
      </w:pPr>
    </w:p>
    <w:p w14:paraId="30295C9B" w14:textId="20B1428E"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3" w:name="_Toc174423787"/>
      <w:bookmarkStart w:id="4" w:name="_Toc348351520"/>
      <w:bookmarkStart w:id="5" w:name="_Toc119402718"/>
      <w:r w:rsidRPr="00AD6492">
        <w:rPr>
          <w:rStyle w:val="Referenciaintensa"/>
          <w:b/>
          <w:color w:val="2C2F32" w:themeColor="text1"/>
          <w:sz w:val="26"/>
          <w:szCs w:val="26"/>
          <w:u w:val="none"/>
        </w:rPr>
        <w:t>OBJETO</w:t>
      </w:r>
      <w:bookmarkEnd w:id="3"/>
      <w:bookmarkEnd w:id="4"/>
      <w:r w:rsidR="00835970" w:rsidRPr="00AD6492">
        <w:rPr>
          <w:rStyle w:val="Referenciaintensa"/>
          <w:b/>
          <w:color w:val="2C2F32" w:themeColor="text1"/>
          <w:sz w:val="26"/>
          <w:szCs w:val="26"/>
          <w:u w:val="none"/>
        </w:rPr>
        <w:t xml:space="preserve"> DEL PROTOCOLO</w:t>
      </w:r>
      <w:bookmarkEnd w:id="5"/>
    </w:p>
    <w:p w14:paraId="6404AABD" w14:textId="4D57DA7C" w:rsidR="007B13F4" w:rsidRPr="002D52EA" w:rsidRDefault="007B13F4" w:rsidP="007B13F4">
      <w:pPr>
        <w:pStyle w:val="Sangradetextonormal"/>
        <w:tabs>
          <w:tab w:val="left" w:pos="1560"/>
        </w:tabs>
        <w:ind w:left="0"/>
        <w:rPr>
          <w:rFonts w:cs="Arial"/>
          <w:color w:val="2C2F32" w:themeColor="text1"/>
        </w:rPr>
      </w:pPr>
      <w:r w:rsidRPr="00AD6492">
        <w:rPr>
          <w:rFonts w:cs="Arial"/>
        </w:rPr>
        <w:t xml:space="preserve">El presente </w:t>
      </w:r>
      <w:r w:rsidR="00346B45" w:rsidRPr="00AD6492">
        <w:rPr>
          <w:rFonts w:cs="Arial"/>
        </w:rPr>
        <w:t>protocolo</w:t>
      </w:r>
      <w:r w:rsidRPr="00AD6492">
        <w:rPr>
          <w:rFonts w:cs="Arial"/>
        </w:rPr>
        <w:t xml:space="preserve"> describe el proceso a seguir por todo el personal de</w:t>
      </w:r>
      <w:r w:rsidR="0075131D" w:rsidRPr="00AD6492">
        <w:rPr>
          <w:rFonts w:cs="Arial"/>
        </w:rPr>
        <w:t xml:space="preserve"> </w:t>
      </w:r>
      <w:r w:rsidR="0075113C">
        <w:rPr>
          <w:rFonts w:cs="Arial"/>
          <w:color w:val="2C2F32" w:themeColor="text1"/>
        </w:rPr>
        <w:t>CARITAS DIOCESANA DE TERUEL</w:t>
      </w:r>
      <w:r w:rsidR="00346B45" w:rsidRPr="00AD6492">
        <w:rPr>
          <w:rFonts w:cs="Arial"/>
        </w:rPr>
        <w:t>,</w:t>
      </w:r>
      <w:r w:rsidRPr="00AD6492">
        <w:rPr>
          <w:rFonts w:cs="Arial"/>
        </w:rPr>
        <w:t xml:space="preserve"> en caso de encontrarse expuesto a situaciones de conflicto interpersonal</w:t>
      </w:r>
      <w:r w:rsidRPr="002D52EA">
        <w:rPr>
          <w:rFonts w:cs="Arial"/>
          <w:color w:val="2C2F32" w:themeColor="text1"/>
        </w:rPr>
        <w:t xml:space="preserve">, </w:t>
      </w:r>
      <w:r w:rsidR="00E53FE8" w:rsidRPr="002D52EA">
        <w:rPr>
          <w:rFonts w:cs="Arial"/>
          <w:color w:val="2C2F32" w:themeColor="text1"/>
        </w:rPr>
        <w:t>acoso psicológico</w:t>
      </w:r>
      <w:r w:rsidR="000D70F5" w:rsidRPr="002D52EA">
        <w:rPr>
          <w:rFonts w:cs="Arial"/>
          <w:color w:val="2C2F32" w:themeColor="text1"/>
        </w:rPr>
        <w:t xml:space="preserve"> y acoso </w:t>
      </w:r>
      <w:r w:rsidR="00E53FE8" w:rsidRPr="002D52EA">
        <w:rPr>
          <w:rFonts w:cs="Arial"/>
          <w:color w:val="2C2F32" w:themeColor="text1"/>
        </w:rPr>
        <w:t xml:space="preserve">sexual </w:t>
      </w:r>
      <w:r w:rsidR="00B0686B" w:rsidRPr="002D52EA">
        <w:rPr>
          <w:rFonts w:cs="Arial"/>
          <w:color w:val="2C2F32" w:themeColor="text1"/>
        </w:rPr>
        <w:t>o acoso por razón de sexo</w:t>
      </w:r>
      <w:r w:rsidRPr="002D52EA">
        <w:rPr>
          <w:rFonts w:cs="Arial"/>
          <w:color w:val="2C2F32" w:themeColor="text1"/>
        </w:rPr>
        <w:t>,</w:t>
      </w:r>
      <w:r w:rsidRPr="00AD6492">
        <w:rPr>
          <w:rFonts w:cs="Arial"/>
        </w:rPr>
        <w:t xml:space="preserve"> aplicándose para la resolución de las situaciones descritas medidas de mediación y análisis guiadas; tomando en consideración la dignidad de las personas, los derechos inviolables que le son inherentes y, por último, el respeto a la ley y a los demás.</w:t>
      </w:r>
    </w:p>
    <w:p w14:paraId="69CD5C5C" w14:textId="27CCCD80" w:rsidR="007B13F4" w:rsidRPr="00AD6492" w:rsidRDefault="008D4204" w:rsidP="007B13F4">
      <w:pPr>
        <w:pStyle w:val="Sangradetextonormal"/>
        <w:tabs>
          <w:tab w:val="left" w:pos="1560"/>
        </w:tabs>
        <w:ind w:left="0"/>
        <w:rPr>
          <w:rFonts w:cs="Arial"/>
        </w:rPr>
      </w:pPr>
      <w:r w:rsidRPr="00AD6492">
        <w:rPr>
          <w:rFonts w:cs="Arial"/>
        </w:rPr>
        <w:t>Asimismo,</w:t>
      </w:r>
      <w:r w:rsidR="007B13F4" w:rsidRPr="00AD6492">
        <w:rPr>
          <w:rFonts w:cs="Arial"/>
        </w:rPr>
        <w:t xml:space="preserve"> establece las medidas necesarias para prevenir y evitar que se produzca cualquier tipo de c</w:t>
      </w:r>
      <w:r w:rsidR="002D7431" w:rsidRPr="00AD6492">
        <w:rPr>
          <w:rFonts w:cs="Arial"/>
        </w:rPr>
        <w:t>onflicto interpersonal</w:t>
      </w:r>
      <w:r w:rsidR="00327FE5" w:rsidRPr="002D52EA">
        <w:rPr>
          <w:rFonts w:cs="Arial"/>
          <w:color w:val="2C2F32" w:themeColor="text1"/>
        </w:rPr>
        <w:t xml:space="preserve">, </w:t>
      </w:r>
      <w:r w:rsidR="00E53FE8" w:rsidRPr="002D52EA">
        <w:rPr>
          <w:rFonts w:cs="Arial"/>
          <w:color w:val="2C2F32" w:themeColor="text1"/>
        </w:rPr>
        <w:t>acoso psicológico</w:t>
      </w:r>
      <w:r w:rsidR="000D70F5" w:rsidRPr="002D52EA">
        <w:rPr>
          <w:rFonts w:cs="Arial"/>
          <w:color w:val="2C2F32" w:themeColor="text1"/>
        </w:rPr>
        <w:t xml:space="preserve"> y acoso</w:t>
      </w:r>
      <w:r w:rsidR="00E53FE8" w:rsidRPr="002D52EA">
        <w:rPr>
          <w:rFonts w:cs="Arial"/>
          <w:color w:val="2C2F32" w:themeColor="text1"/>
        </w:rPr>
        <w:t xml:space="preserve"> sexual o </w:t>
      </w:r>
      <w:r w:rsidR="00B0686B" w:rsidRPr="002D52EA">
        <w:rPr>
          <w:rFonts w:cs="Arial"/>
          <w:color w:val="2C2F32" w:themeColor="text1"/>
        </w:rPr>
        <w:t xml:space="preserve">acoso </w:t>
      </w:r>
      <w:r w:rsidR="00E53FE8" w:rsidRPr="002D52EA">
        <w:rPr>
          <w:rFonts w:cs="Arial"/>
          <w:color w:val="2C2F32" w:themeColor="text1"/>
        </w:rPr>
        <w:t xml:space="preserve">por razón de </w:t>
      </w:r>
      <w:r w:rsidR="00B0686B" w:rsidRPr="002D52EA">
        <w:rPr>
          <w:rFonts w:cs="Arial"/>
          <w:color w:val="2C2F32" w:themeColor="text1"/>
        </w:rPr>
        <w:t>sexo</w:t>
      </w:r>
      <w:r w:rsidR="007B13F4" w:rsidRPr="002D52EA">
        <w:rPr>
          <w:rFonts w:cs="Arial"/>
          <w:color w:val="2C2F32" w:themeColor="text1"/>
        </w:rPr>
        <w:t xml:space="preserve">, así como determinar concretamente las actuaciones de instrucción y sanción internas y sus garantías en caso de que </w:t>
      </w:r>
      <w:r w:rsidR="00346B45" w:rsidRPr="002D52EA">
        <w:rPr>
          <w:rFonts w:cs="Arial"/>
          <w:color w:val="2C2F32" w:themeColor="text1"/>
        </w:rPr>
        <w:t>alguna persona trabajadora</w:t>
      </w:r>
      <w:r w:rsidR="007B13F4" w:rsidRPr="002D52EA">
        <w:rPr>
          <w:rFonts w:cs="Arial"/>
          <w:color w:val="2C2F32" w:themeColor="text1"/>
        </w:rPr>
        <w:t xml:space="preserve"> presente una queja en estas materias</w:t>
      </w:r>
      <w:r w:rsidRPr="002D52EA">
        <w:rPr>
          <w:rFonts w:cs="Arial"/>
          <w:color w:val="2C2F32" w:themeColor="text1"/>
        </w:rPr>
        <w:t xml:space="preserve"> mediante la implantación </w:t>
      </w:r>
      <w:r w:rsidRPr="00AD6492">
        <w:rPr>
          <w:rFonts w:cs="Arial"/>
        </w:rPr>
        <w:t>de medidas reactivas frente al acoso, y en su caso, el régimen disciplinario que proceda</w:t>
      </w:r>
      <w:r w:rsidR="007B13F4" w:rsidRPr="00AD6492">
        <w:rPr>
          <w:rFonts w:cs="Arial"/>
        </w:rPr>
        <w:t>.</w:t>
      </w:r>
    </w:p>
    <w:p w14:paraId="065D3481" w14:textId="36508771" w:rsidR="007B13F4" w:rsidRPr="00AD6492" w:rsidRDefault="007B13F4" w:rsidP="007B13F4">
      <w:pPr>
        <w:pStyle w:val="Sangradetextonormal"/>
        <w:tabs>
          <w:tab w:val="left" w:pos="1560"/>
        </w:tabs>
        <w:ind w:left="0"/>
        <w:rPr>
          <w:rFonts w:cs="Arial"/>
        </w:rPr>
      </w:pPr>
      <w:r w:rsidRPr="00AD6492">
        <w:rPr>
          <w:rFonts w:cs="Arial"/>
        </w:rPr>
        <w:t xml:space="preserve">Toda persona que </w:t>
      </w:r>
      <w:r w:rsidRPr="002D52EA">
        <w:rPr>
          <w:rFonts w:cs="Arial"/>
          <w:color w:val="2C2F32" w:themeColor="text1"/>
        </w:rPr>
        <w:t>considere que se encuentra envuelt</w:t>
      </w:r>
      <w:r w:rsidR="00346B45" w:rsidRPr="002D52EA">
        <w:rPr>
          <w:rFonts w:cs="Arial"/>
          <w:color w:val="2C2F32" w:themeColor="text1"/>
        </w:rPr>
        <w:t>a</w:t>
      </w:r>
      <w:r w:rsidRPr="002D52EA">
        <w:rPr>
          <w:rFonts w:cs="Arial"/>
          <w:color w:val="2C2F32" w:themeColor="text1"/>
        </w:rPr>
        <w:t xml:space="preserve"> en un conflicto interpersonal o que h</w:t>
      </w:r>
      <w:r w:rsidR="00327FE5" w:rsidRPr="002D52EA">
        <w:rPr>
          <w:rFonts w:cs="Arial"/>
          <w:color w:val="2C2F32" w:themeColor="text1"/>
        </w:rPr>
        <w:t>ay</w:t>
      </w:r>
      <w:r w:rsidRPr="002D52EA">
        <w:rPr>
          <w:rFonts w:cs="Arial"/>
          <w:color w:val="2C2F32" w:themeColor="text1"/>
        </w:rPr>
        <w:t xml:space="preserve">a sido objeto de </w:t>
      </w:r>
      <w:r w:rsidR="007D3EEE" w:rsidRPr="002D52EA">
        <w:rPr>
          <w:rFonts w:cs="Arial"/>
          <w:color w:val="2C2F32" w:themeColor="text1"/>
        </w:rPr>
        <w:t>acoso psicológico, acoso sexual</w:t>
      </w:r>
      <w:r w:rsidR="00B0686B" w:rsidRPr="002D52EA">
        <w:rPr>
          <w:rFonts w:cs="Arial"/>
          <w:color w:val="2C2F32" w:themeColor="text1"/>
        </w:rPr>
        <w:t xml:space="preserve"> y acoso por razón de sexo</w:t>
      </w:r>
      <w:r w:rsidR="007D3EEE" w:rsidRPr="002D52EA">
        <w:rPr>
          <w:rFonts w:cs="Arial"/>
          <w:color w:val="2C2F32" w:themeColor="text1"/>
        </w:rPr>
        <w:t xml:space="preserve"> u otro tipo de violencia </w:t>
      </w:r>
      <w:r w:rsidR="008D4204" w:rsidRPr="002D52EA">
        <w:rPr>
          <w:rFonts w:cs="Arial"/>
          <w:color w:val="2C2F32" w:themeColor="text1"/>
        </w:rPr>
        <w:t xml:space="preserve">en el </w:t>
      </w:r>
      <w:r w:rsidR="008D4204" w:rsidRPr="00AD6492">
        <w:rPr>
          <w:rFonts w:cs="Arial"/>
        </w:rPr>
        <w:t xml:space="preserve">lugar de trabajo, </w:t>
      </w:r>
      <w:r w:rsidR="008073D1" w:rsidRPr="00AD6492">
        <w:rPr>
          <w:rFonts w:cs="Arial"/>
        </w:rPr>
        <w:t xml:space="preserve">tendrá derecho a </w:t>
      </w:r>
      <w:r w:rsidRPr="00AD6492">
        <w:rPr>
          <w:rFonts w:cs="Arial"/>
        </w:rPr>
        <w:t xml:space="preserve">presentar internamente una </w:t>
      </w:r>
      <w:r w:rsidR="008073D1" w:rsidRPr="00AD6492">
        <w:rPr>
          <w:rFonts w:cs="Arial"/>
        </w:rPr>
        <w:t>denuncia</w:t>
      </w:r>
      <w:r w:rsidRPr="00AD6492">
        <w:rPr>
          <w:rFonts w:cs="Arial"/>
        </w:rPr>
        <w:t>, sin menoscabo de las acciones penales o civiles que la persona acosada pueda ejercitar externamente a la organización.</w:t>
      </w:r>
    </w:p>
    <w:p w14:paraId="09CA2E89" w14:textId="0A5A3141"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6" w:name="_Toc174423788"/>
      <w:bookmarkStart w:id="7" w:name="_Toc348351521"/>
      <w:bookmarkStart w:id="8" w:name="_Toc119402719"/>
      <w:r w:rsidRPr="00AD6492">
        <w:rPr>
          <w:rStyle w:val="Referenciaintensa"/>
          <w:b/>
          <w:color w:val="2C2F32" w:themeColor="text1"/>
          <w:sz w:val="26"/>
          <w:szCs w:val="26"/>
          <w:u w:val="none"/>
        </w:rPr>
        <w:t>ALCANCE</w:t>
      </w:r>
      <w:bookmarkEnd w:id="6"/>
      <w:bookmarkEnd w:id="7"/>
      <w:bookmarkEnd w:id="8"/>
    </w:p>
    <w:p w14:paraId="76455E8A" w14:textId="5EA5B5EF" w:rsidR="00831DC6" w:rsidRPr="002D52EA" w:rsidRDefault="00831DC6" w:rsidP="002D52EA">
      <w:pPr>
        <w:pStyle w:val="Sangradetextonormal"/>
        <w:tabs>
          <w:tab w:val="left" w:pos="1560"/>
        </w:tabs>
        <w:ind w:left="0"/>
        <w:rPr>
          <w:rFonts w:cs="Arial"/>
          <w:color w:val="2C2F32" w:themeColor="text1"/>
        </w:rPr>
      </w:pPr>
      <w:r w:rsidRPr="00AD6492">
        <w:rPr>
          <w:rFonts w:cs="Arial"/>
        </w:rPr>
        <w:t xml:space="preserve">El presente </w:t>
      </w:r>
      <w:r w:rsidRPr="00AD6492">
        <w:rPr>
          <w:rFonts w:cs="Arial"/>
          <w:color w:val="000000"/>
        </w:rPr>
        <w:t>protocolo</w:t>
      </w:r>
      <w:r w:rsidRPr="00AD6492">
        <w:rPr>
          <w:rFonts w:cs="Arial"/>
        </w:rPr>
        <w:t xml:space="preserve"> es de aplicación a todas las personas empleadas que desempeñan su actividad laboral en </w:t>
      </w:r>
      <w:r w:rsidR="0075113C">
        <w:rPr>
          <w:rFonts w:cs="Arial"/>
          <w:color w:val="2C2F32" w:themeColor="text1"/>
        </w:rPr>
        <w:t>CARITAS DIOCESANA DE TERUEL</w:t>
      </w:r>
      <w:r w:rsidR="006B4693" w:rsidRPr="00AD6492">
        <w:rPr>
          <w:rFonts w:cs="Arial"/>
          <w:color w:val="0000FF"/>
        </w:rPr>
        <w:t xml:space="preserve"> </w:t>
      </w:r>
      <w:r w:rsidRPr="00AD6492">
        <w:rPr>
          <w:rFonts w:cs="Arial"/>
        </w:rPr>
        <w:t>y a todas las personas de empresas externas y ajenas que mantengan una relación laboral con la empresa (clientes, proveedores, etc.).</w:t>
      </w:r>
    </w:p>
    <w:p w14:paraId="5E48D768" w14:textId="0C92D8E7" w:rsidR="00831DC6" w:rsidRPr="00AD6492" w:rsidRDefault="00831DC6" w:rsidP="00CB7C7B">
      <w:pPr>
        <w:pStyle w:val="Sangradetextonormal"/>
        <w:tabs>
          <w:tab w:val="left" w:pos="1560"/>
        </w:tabs>
        <w:spacing w:line="240" w:lineRule="auto"/>
        <w:ind w:left="0"/>
        <w:rPr>
          <w:rFonts w:cs="Arial"/>
        </w:rPr>
      </w:pPr>
      <w:r w:rsidRPr="00AD6492">
        <w:rPr>
          <w:rFonts w:cs="Arial"/>
        </w:rPr>
        <w:t>También resulta de aplicación a las personas que, no teniendo una relación laboral, prestan servicios o colaboran con la organización, tales como personas en formación, las que realizan prá</w:t>
      </w:r>
      <w:r w:rsidR="00357EC4" w:rsidRPr="00AD6492">
        <w:rPr>
          <w:rFonts w:cs="Arial"/>
        </w:rPr>
        <w:t>cti</w:t>
      </w:r>
      <w:r w:rsidRPr="00AD6492">
        <w:rPr>
          <w:rFonts w:cs="Arial"/>
        </w:rPr>
        <w:t>cas no laborales o aquéllas que realizan voluntariado.</w:t>
      </w:r>
    </w:p>
    <w:p w14:paraId="2B7C939D" w14:textId="762E3F0B" w:rsidR="00831DC6" w:rsidRPr="00AD6492" w:rsidRDefault="00831DC6" w:rsidP="00CB7C7B">
      <w:pPr>
        <w:spacing w:line="240" w:lineRule="auto"/>
      </w:pPr>
      <w:r w:rsidRPr="00AD6492">
        <w:t>El protocolo será de aplicación a las situaciones de acoso que se producen durante el trabajo, en relación con el trabajo o como resultado del mismo</w:t>
      </w:r>
      <w:r w:rsidR="007E059E" w:rsidRPr="00AD6492">
        <w:t>:</w:t>
      </w:r>
    </w:p>
    <w:p w14:paraId="5F2C1AE3" w14:textId="4FCBFF51" w:rsidR="007E059E" w:rsidRPr="00AD6492" w:rsidRDefault="007E059E" w:rsidP="00CB7C7B">
      <w:pPr>
        <w:spacing w:line="240" w:lineRule="auto"/>
      </w:pPr>
    </w:p>
    <w:p w14:paraId="5B5311F5" w14:textId="3E3E2493" w:rsidR="009F1C36" w:rsidRPr="00AD6492" w:rsidRDefault="009F1C36" w:rsidP="00AD65D2">
      <w:pPr>
        <w:pStyle w:val="Prrafodelista"/>
        <w:numPr>
          <w:ilvl w:val="0"/>
          <w:numId w:val="49"/>
        </w:numPr>
        <w:spacing w:after="200" w:line="240" w:lineRule="auto"/>
        <w:ind w:left="284" w:hanging="284"/>
      </w:pPr>
      <w:r w:rsidRPr="00AD6492">
        <w:t>en el lugar de trabajo, inclusive en los espacios públicos y privados</w:t>
      </w:r>
      <w:r w:rsidR="000D44FC" w:rsidRPr="00AD6492">
        <w:t xml:space="preserve"> cuando son un lugar de trabajo.</w:t>
      </w:r>
    </w:p>
    <w:p w14:paraId="1CE4C1AB" w14:textId="5DA4DEF3" w:rsidR="009F1C36" w:rsidRPr="00AD6492" w:rsidRDefault="009F1C36" w:rsidP="00AD65D2">
      <w:pPr>
        <w:pStyle w:val="Prrafodelista"/>
        <w:numPr>
          <w:ilvl w:val="0"/>
          <w:numId w:val="49"/>
        </w:numPr>
        <w:spacing w:after="200" w:line="240" w:lineRule="auto"/>
        <w:ind w:left="284" w:hanging="284"/>
        <w:rPr>
          <w:rStyle w:val="A3"/>
          <w:rFonts w:cstheme="minorBidi"/>
          <w:color w:val="auto"/>
        </w:rPr>
      </w:pPr>
      <w:r w:rsidRPr="00AD6492">
        <w:t>en los lugares donde se paga a la persona trabajadora, donde ésta toma su descanso o donde come, o en los que utiliza instalaciones sanitarias o de aseo y en los vestuarios</w:t>
      </w:r>
      <w:r w:rsidR="000D44FC" w:rsidRPr="00AD6492">
        <w:t>.</w:t>
      </w:r>
    </w:p>
    <w:p w14:paraId="0EE6728C" w14:textId="29BED864" w:rsidR="009F1C36" w:rsidRPr="00AD6492" w:rsidRDefault="009F1C36" w:rsidP="00AD65D2">
      <w:pPr>
        <w:pStyle w:val="Prrafodelista"/>
        <w:numPr>
          <w:ilvl w:val="0"/>
          <w:numId w:val="49"/>
        </w:numPr>
        <w:spacing w:after="200" w:line="240" w:lineRule="auto"/>
        <w:ind w:left="284" w:hanging="284"/>
      </w:pPr>
      <w:r w:rsidRPr="00AD6492">
        <w:t>en los desplazamientos, viajes, eventos o actividades sociales o de formac</w:t>
      </w:r>
      <w:r w:rsidR="000D44FC" w:rsidRPr="00AD6492">
        <w:t>ión relacionados con el trabajo.</w:t>
      </w:r>
    </w:p>
    <w:p w14:paraId="39C52BE4" w14:textId="65D382F4" w:rsidR="009F1C36" w:rsidRDefault="009F1C36" w:rsidP="00AD65D2">
      <w:pPr>
        <w:pStyle w:val="Prrafodelista"/>
        <w:numPr>
          <w:ilvl w:val="0"/>
          <w:numId w:val="49"/>
        </w:numPr>
        <w:spacing w:after="200" w:line="240" w:lineRule="auto"/>
        <w:ind w:left="284" w:hanging="284"/>
      </w:pPr>
      <w:r w:rsidRPr="00AD6492">
        <w:t>en el marco de las comunicaciones que estén relacionadas con el trabajo, incluidas las realizadas por medio de tecnologías de la información y de la comunicaci</w:t>
      </w:r>
      <w:r w:rsidR="000D44FC" w:rsidRPr="00AD6492">
        <w:t>ón (acoso virtual o ciberacoso).</w:t>
      </w:r>
    </w:p>
    <w:p w14:paraId="7E53B2F0" w14:textId="49365149" w:rsidR="007E0834" w:rsidRDefault="007E0834" w:rsidP="007E0834">
      <w:pPr>
        <w:pStyle w:val="Prrafodelista"/>
        <w:spacing w:after="200" w:line="240" w:lineRule="auto"/>
        <w:ind w:left="284"/>
      </w:pPr>
    </w:p>
    <w:p w14:paraId="43D93A95" w14:textId="77777777" w:rsidR="007E0834" w:rsidRPr="00AD6492" w:rsidRDefault="007E0834" w:rsidP="007E0834">
      <w:pPr>
        <w:pStyle w:val="Prrafodelista"/>
        <w:spacing w:after="200" w:line="240" w:lineRule="auto"/>
        <w:ind w:left="284"/>
      </w:pPr>
    </w:p>
    <w:p w14:paraId="195D70FA" w14:textId="6825E423" w:rsidR="007B13F4" w:rsidRPr="00AD6492" w:rsidRDefault="00327FE5"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9" w:name="_Toc348351522"/>
      <w:bookmarkStart w:id="10" w:name="_Toc119402720"/>
      <w:r w:rsidRPr="00AD6492">
        <w:rPr>
          <w:rStyle w:val="Referenciaintensa"/>
          <w:b/>
          <w:color w:val="2C2F32" w:themeColor="text1"/>
          <w:sz w:val="26"/>
          <w:szCs w:val="26"/>
          <w:u w:val="none"/>
        </w:rPr>
        <w:lastRenderedPageBreak/>
        <w:t xml:space="preserve">CONCEPTOS Y </w:t>
      </w:r>
      <w:r w:rsidR="007B13F4" w:rsidRPr="00AD6492">
        <w:rPr>
          <w:rStyle w:val="Referenciaintensa"/>
          <w:b/>
          <w:color w:val="2C2F32" w:themeColor="text1"/>
          <w:sz w:val="26"/>
          <w:szCs w:val="26"/>
          <w:u w:val="none"/>
        </w:rPr>
        <w:t>DEFINICIONES</w:t>
      </w:r>
      <w:bookmarkEnd w:id="9"/>
      <w:bookmarkEnd w:id="10"/>
    </w:p>
    <w:p w14:paraId="65E0E6B2" w14:textId="6489ED50" w:rsidR="00D54C04" w:rsidRPr="00AD6492" w:rsidRDefault="00D54C04" w:rsidP="009E1E25">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11" w:name="_Toc348351523"/>
      <w:bookmarkStart w:id="12" w:name="_Toc119402721"/>
      <w:r w:rsidRPr="00AD6492">
        <w:rPr>
          <w:color w:val="2C2F32" w:themeColor="text1"/>
          <w:sz w:val="24"/>
          <w:szCs w:val="24"/>
        </w:rPr>
        <w:t>Conflicto interpersonal</w:t>
      </w:r>
      <w:bookmarkEnd w:id="11"/>
      <w:bookmarkEnd w:id="12"/>
    </w:p>
    <w:p w14:paraId="633F329F" w14:textId="58B9A61C" w:rsidR="007B13F4" w:rsidRDefault="007B13F4" w:rsidP="00A01867">
      <w:pPr>
        <w:pStyle w:val="Sangradetextonormal"/>
        <w:tabs>
          <w:tab w:val="left" w:pos="1560"/>
        </w:tabs>
        <w:spacing w:line="240" w:lineRule="auto"/>
        <w:ind w:left="0"/>
        <w:rPr>
          <w:rFonts w:cs="Arial"/>
        </w:rPr>
      </w:pPr>
      <w:r w:rsidRPr="00AD6492">
        <w:rPr>
          <w:rFonts w:cs="Arial"/>
        </w:rPr>
        <w:t>El conflicto interpersonal en el entorno laboral se entiende como las diferencias que surgen entre las personas por causa de intercambio de información y/u opiniones y que generan confrontación entre ellas; del intento de alcanzar un derecho; de la oposición a una decisión</w:t>
      </w:r>
      <w:r w:rsidR="00327FE5" w:rsidRPr="00AD6492">
        <w:rPr>
          <w:rFonts w:cs="Arial"/>
        </w:rPr>
        <w:t>; y</w:t>
      </w:r>
      <w:r w:rsidRPr="00AD6492">
        <w:rPr>
          <w:rFonts w:cs="Arial"/>
        </w:rPr>
        <w:t xml:space="preserve"> la lucha o la discusión entre unos y otros con la intención de conseguir un acuerdo.</w:t>
      </w:r>
    </w:p>
    <w:p w14:paraId="2C866A81" w14:textId="1784DA7F" w:rsidR="002D52EA" w:rsidRPr="00AD6492" w:rsidRDefault="002D52EA" w:rsidP="00A01867">
      <w:pPr>
        <w:pStyle w:val="Sangradetextonormal"/>
        <w:tabs>
          <w:tab w:val="left" w:pos="1560"/>
        </w:tabs>
        <w:spacing w:line="240" w:lineRule="auto"/>
        <w:ind w:left="0"/>
        <w:rPr>
          <w:rFonts w:cs="Arial"/>
        </w:rPr>
      </w:pPr>
    </w:p>
    <w:p w14:paraId="0A85EB3C" w14:textId="77777777" w:rsidR="007B13F4" w:rsidRPr="00AD6492" w:rsidRDefault="007B13F4" w:rsidP="00A01867">
      <w:pPr>
        <w:pStyle w:val="Sangradetextonormal"/>
        <w:tabs>
          <w:tab w:val="left" w:pos="1560"/>
        </w:tabs>
        <w:spacing w:line="240" w:lineRule="auto"/>
        <w:ind w:left="0"/>
        <w:rPr>
          <w:rFonts w:cs="Arial"/>
        </w:rPr>
      </w:pPr>
      <w:r w:rsidRPr="00AD6492">
        <w:rPr>
          <w:rFonts w:cs="Arial"/>
        </w:rPr>
        <w:t>Los principales conflictos son:</w:t>
      </w:r>
    </w:p>
    <w:p w14:paraId="230DE625" w14:textId="77777777" w:rsidR="007B13F4" w:rsidRPr="00AD6492" w:rsidRDefault="007B13F4"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Conflicto de interés: Defensa de un beneficio, de un objeto, de una ventaja.</w:t>
      </w:r>
    </w:p>
    <w:p w14:paraId="6742D6BB" w14:textId="77777777" w:rsidR="007B13F4" w:rsidRPr="00AD6492" w:rsidRDefault="007B13F4"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Conflicto de poder: Secundario a la percepción que la propia zona de influencia está en riesgo o a la intención de alcanzar más nivel de control y de capacidad de decisión.</w:t>
      </w:r>
    </w:p>
    <w:p w14:paraId="0A34B41B" w14:textId="294A0025" w:rsidR="007B13F4" w:rsidRPr="00AD6492" w:rsidRDefault="007B13F4"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Conflicto de identidad: Las acciones de un</w:t>
      </w:r>
      <w:r w:rsidR="00360550" w:rsidRPr="00AD6492">
        <w:rPr>
          <w:rFonts w:cs="Arial"/>
        </w:rPr>
        <w:t>/a</w:t>
      </w:r>
      <w:r w:rsidRPr="00AD6492">
        <w:rPr>
          <w:rFonts w:cs="Arial"/>
        </w:rPr>
        <w:t xml:space="preserve"> compañero</w:t>
      </w:r>
      <w:r w:rsidR="00360550" w:rsidRPr="00AD6492">
        <w:rPr>
          <w:rFonts w:cs="Arial"/>
        </w:rPr>
        <w:t>/a</w:t>
      </w:r>
      <w:r w:rsidRPr="00AD6492">
        <w:rPr>
          <w:rFonts w:cs="Arial"/>
        </w:rPr>
        <w:t xml:space="preserve"> o de </w:t>
      </w:r>
      <w:r w:rsidR="00360550" w:rsidRPr="00AD6492">
        <w:rPr>
          <w:rFonts w:cs="Arial"/>
        </w:rPr>
        <w:t xml:space="preserve">una persona de </w:t>
      </w:r>
      <w:r w:rsidR="00FF1644" w:rsidRPr="00AD6492">
        <w:rPr>
          <w:rFonts w:cs="Arial"/>
        </w:rPr>
        <w:t>jerarquía</w:t>
      </w:r>
      <w:r w:rsidRPr="00AD6492">
        <w:rPr>
          <w:rFonts w:cs="Arial"/>
        </w:rPr>
        <w:t xml:space="preserve"> superior </w:t>
      </w:r>
      <w:r w:rsidR="00360550" w:rsidRPr="00AD6492">
        <w:rPr>
          <w:rFonts w:cs="Arial"/>
        </w:rPr>
        <w:t>que a</w:t>
      </w:r>
      <w:r w:rsidRPr="00AD6492">
        <w:rPr>
          <w:rFonts w:cs="Arial"/>
        </w:rPr>
        <w:t>gredan la identidad personal o profesional.</w:t>
      </w:r>
    </w:p>
    <w:p w14:paraId="5ABEC31D" w14:textId="51A8D3C7" w:rsidR="00F17C70" w:rsidRPr="00AD6492" w:rsidRDefault="007B13F4"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Conflicto ideológico: Se origina una imposibilidad de convivencia, que impide establecer compromisos, a causa de diferencias en la ética, en la visión de las cosas, en la religión, en la política, etc.</w:t>
      </w:r>
    </w:p>
    <w:p w14:paraId="172EEC32" w14:textId="122273DD" w:rsidR="00327FE5" w:rsidRPr="00AD6492" w:rsidRDefault="00D54C04" w:rsidP="00A01867">
      <w:pPr>
        <w:pStyle w:val="Sangradetextonormal"/>
        <w:tabs>
          <w:tab w:val="left" w:pos="1560"/>
        </w:tabs>
        <w:spacing w:before="120" w:line="240" w:lineRule="auto"/>
        <w:ind w:left="0"/>
        <w:rPr>
          <w:rFonts w:cs="Arial"/>
        </w:rPr>
      </w:pPr>
      <w:r w:rsidRPr="00AD6492">
        <w:rPr>
          <w:rFonts w:cs="Arial"/>
        </w:rPr>
        <w:t>Los</w:t>
      </w:r>
      <w:r w:rsidR="00327FE5" w:rsidRPr="00AD6492">
        <w:rPr>
          <w:rFonts w:cs="Arial"/>
        </w:rPr>
        <w:t xml:space="preserve"> conflicto</w:t>
      </w:r>
      <w:r w:rsidRPr="00AD6492">
        <w:rPr>
          <w:rFonts w:cs="Arial"/>
        </w:rPr>
        <w:t>s</w:t>
      </w:r>
      <w:r w:rsidR="00327FE5" w:rsidRPr="00AD6492">
        <w:rPr>
          <w:rFonts w:cs="Arial"/>
        </w:rPr>
        <w:t xml:space="preserve"> puede</w:t>
      </w:r>
      <w:r w:rsidRPr="00AD6492">
        <w:rPr>
          <w:rFonts w:cs="Arial"/>
        </w:rPr>
        <w:t>n</w:t>
      </w:r>
      <w:r w:rsidR="00327FE5" w:rsidRPr="00AD6492">
        <w:rPr>
          <w:rFonts w:cs="Arial"/>
        </w:rPr>
        <w:t xml:space="preserve"> provocar efectos negativos en la persona y en la organización dónde sucede, si bien por sí </w:t>
      </w:r>
      <w:r w:rsidRPr="00AD6492">
        <w:rPr>
          <w:rFonts w:cs="Arial"/>
        </w:rPr>
        <w:t>mismos</w:t>
      </w:r>
      <w:r w:rsidR="00327FE5" w:rsidRPr="00AD6492">
        <w:rPr>
          <w:rFonts w:cs="Arial"/>
        </w:rPr>
        <w:t xml:space="preserve"> no supone</w:t>
      </w:r>
      <w:r w:rsidRPr="00AD6492">
        <w:rPr>
          <w:rFonts w:cs="Arial"/>
        </w:rPr>
        <w:t>n</w:t>
      </w:r>
      <w:r w:rsidR="00327FE5" w:rsidRPr="00AD6492">
        <w:rPr>
          <w:rFonts w:cs="Arial"/>
        </w:rPr>
        <w:t xml:space="preserve"> la presencia de conductas, acciones o comportamientos compatibles con acoso de cualquier tipo. Se abordan en este procedimiento dado que el escalamiento de los mismos, o la inacción ante su manifestación puede derivar en situaciones de riesgo que conlleven violencia, por lo tanto, hemos de trabajar para prevenirlos en su origen.</w:t>
      </w:r>
    </w:p>
    <w:p w14:paraId="7E27F08F" w14:textId="040C0C07" w:rsidR="00327FE5" w:rsidRPr="00AD6492" w:rsidRDefault="00327FE5" w:rsidP="00A01867">
      <w:pPr>
        <w:pStyle w:val="Sangradetextonormal"/>
        <w:tabs>
          <w:tab w:val="left" w:pos="1560"/>
        </w:tabs>
        <w:spacing w:before="120" w:line="240" w:lineRule="auto"/>
        <w:ind w:left="0"/>
        <w:rPr>
          <w:rFonts w:cs="Arial"/>
        </w:rPr>
      </w:pPr>
      <w:r w:rsidRPr="00AD6492">
        <w:rPr>
          <w:rFonts w:cs="Arial"/>
        </w:rPr>
        <w:t>Cuando nos referimos a conflictos en el ámbito laboral solemos pensar en circunstancias negativas, divergencias, lucha</w:t>
      </w:r>
      <w:r w:rsidR="00D54C04" w:rsidRPr="00AD6492">
        <w:rPr>
          <w:rFonts w:cs="Arial"/>
        </w:rPr>
        <w:t>s</w:t>
      </w:r>
      <w:r w:rsidRPr="00AD6492">
        <w:rPr>
          <w:rFonts w:cs="Arial"/>
        </w:rPr>
        <w:t>, etc., (conflictos disfuncionales). Sin embargo, los conflictos pueden suponer una oportunidad de cambio al dialogo y cooperación, siempre y cu</w:t>
      </w:r>
      <w:r w:rsidR="00D54C04" w:rsidRPr="00AD6492">
        <w:rPr>
          <w:rFonts w:cs="Arial"/>
        </w:rPr>
        <w:t>ando se gestionen con eficacia</w:t>
      </w:r>
      <w:r w:rsidRPr="00AD6492">
        <w:rPr>
          <w:rFonts w:cs="Arial"/>
        </w:rPr>
        <w:t>. Por ello, cada conflicto de</w:t>
      </w:r>
      <w:r w:rsidR="00D54C04" w:rsidRPr="00AD6492">
        <w:rPr>
          <w:rFonts w:cs="Arial"/>
        </w:rPr>
        <w:t>be tratarse de diferente manera. N</w:t>
      </w:r>
      <w:r w:rsidRPr="00AD6492">
        <w:rPr>
          <w:rFonts w:cs="Arial"/>
        </w:rPr>
        <w:t xml:space="preserve">o enfrentarse </w:t>
      </w:r>
      <w:r w:rsidR="00D54C04" w:rsidRPr="00AD6492">
        <w:rPr>
          <w:rFonts w:cs="Arial"/>
        </w:rPr>
        <w:t>a la situación conflictiva</w:t>
      </w:r>
      <w:r w:rsidRPr="00AD6492">
        <w:rPr>
          <w:rFonts w:cs="Arial"/>
        </w:rPr>
        <w:t xml:space="preserve"> o evitarl</w:t>
      </w:r>
      <w:r w:rsidR="00D54C04" w:rsidRPr="00AD6492">
        <w:rPr>
          <w:rFonts w:cs="Arial"/>
        </w:rPr>
        <w:t>a</w:t>
      </w:r>
      <w:r w:rsidRPr="00AD6492">
        <w:rPr>
          <w:rFonts w:cs="Arial"/>
        </w:rPr>
        <w:t xml:space="preserve"> no hace que desaparezca, sino que el problema se perpetúe en el tiempo.</w:t>
      </w:r>
    </w:p>
    <w:p w14:paraId="03BE7B50" w14:textId="2B2580F0" w:rsidR="007B13F4" w:rsidRPr="00AD6492" w:rsidRDefault="00D54C04" w:rsidP="00A01867">
      <w:pPr>
        <w:pStyle w:val="Sangradetextonormal"/>
        <w:tabs>
          <w:tab w:val="left" w:pos="1560"/>
        </w:tabs>
        <w:spacing w:before="120" w:line="240" w:lineRule="auto"/>
        <w:ind w:left="0"/>
        <w:rPr>
          <w:rFonts w:cs="Arial"/>
        </w:rPr>
      </w:pPr>
      <w:r w:rsidRPr="00AD6492">
        <w:rPr>
          <w:rFonts w:cs="Arial"/>
        </w:rPr>
        <w:t xml:space="preserve">Las siguientes </w:t>
      </w:r>
      <w:r w:rsidR="007B13F4" w:rsidRPr="00AD6492">
        <w:rPr>
          <w:rFonts w:cs="Arial"/>
        </w:rPr>
        <w:t xml:space="preserve">situaciones de posible conflicto interpersonal </w:t>
      </w:r>
      <w:r w:rsidRPr="00AD6492">
        <w:rPr>
          <w:rFonts w:cs="Arial"/>
        </w:rPr>
        <w:t>no</w:t>
      </w:r>
      <w:r w:rsidR="007B13F4" w:rsidRPr="00AD6492">
        <w:rPr>
          <w:rFonts w:cs="Arial"/>
        </w:rPr>
        <w:t xml:space="preserve"> </w:t>
      </w:r>
      <w:r w:rsidR="00360550" w:rsidRPr="00AD6492">
        <w:rPr>
          <w:rFonts w:cs="Arial"/>
        </w:rPr>
        <w:t>se consideran</w:t>
      </w:r>
      <w:r w:rsidR="007B13F4" w:rsidRPr="00AD6492">
        <w:rPr>
          <w:rFonts w:cs="Arial"/>
        </w:rPr>
        <w:t xml:space="preserve"> acoso (relación no exhaustiva):</w:t>
      </w:r>
    </w:p>
    <w:p w14:paraId="3D8D4F6E" w14:textId="6DF94C84"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Comportamiento “tiránico”, poco </w:t>
      </w:r>
      <w:r w:rsidR="00170707" w:rsidRPr="00AD6492">
        <w:rPr>
          <w:rFonts w:cs="Arial"/>
        </w:rPr>
        <w:t>respetuoso</w:t>
      </w:r>
      <w:r w:rsidR="00360550" w:rsidRPr="00AD6492">
        <w:rPr>
          <w:rFonts w:cs="Arial"/>
        </w:rPr>
        <w:t>,</w:t>
      </w:r>
      <w:r w:rsidR="00170707" w:rsidRPr="00AD6492">
        <w:rPr>
          <w:rFonts w:cs="Arial"/>
        </w:rPr>
        <w:t xml:space="preserve"> de </w:t>
      </w:r>
      <w:r w:rsidR="00360550" w:rsidRPr="00AD6492">
        <w:rPr>
          <w:rFonts w:cs="Arial"/>
        </w:rPr>
        <w:t>una persona</w:t>
      </w:r>
      <w:r w:rsidR="00170707" w:rsidRPr="00AD6492">
        <w:rPr>
          <w:rFonts w:cs="Arial"/>
        </w:rPr>
        <w:t xml:space="preserve"> trabajadora</w:t>
      </w:r>
      <w:r w:rsidRPr="00AD6492">
        <w:rPr>
          <w:rFonts w:cs="Arial"/>
        </w:rPr>
        <w:t xml:space="preserve"> hacia otr</w:t>
      </w:r>
      <w:r w:rsidR="00360550" w:rsidRPr="00AD6492">
        <w:rPr>
          <w:rFonts w:cs="Arial"/>
        </w:rPr>
        <w:t>a</w:t>
      </w:r>
      <w:r w:rsidRPr="00AD6492">
        <w:rPr>
          <w:rFonts w:cs="Arial"/>
        </w:rPr>
        <w:t xml:space="preserve">s </w:t>
      </w:r>
      <w:r w:rsidR="00360550" w:rsidRPr="00AD6492">
        <w:rPr>
          <w:rFonts w:cs="Arial"/>
        </w:rPr>
        <w:t xml:space="preserve">personas trabajadoras </w:t>
      </w:r>
      <w:r w:rsidRPr="00AD6492">
        <w:rPr>
          <w:rFonts w:cs="Arial"/>
        </w:rPr>
        <w:t>de forma habitual.</w:t>
      </w:r>
    </w:p>
    <w:p w14:paraId="712CFE9B" w14:textId="77777777"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Críticas constructivas o evaluaciones del trabajo explícitas.</w:t>
      </w:r>
    </w:p>
    <w:p w14:paraId="663083BB" w14:textId="77777777"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Conflictos entre dos personas por problemas concretos que generan discusión.</w:t>
      </w:r>
    </w:p>
    <w:p w14:paraId="6E3A8DD9" w14:textId="3DCF3EEE" w:rsidR="007B13F4" w:rsidRPr="00AD6492" w:rsidRDefault="00D54C0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A</w:t>
      </w:r>
      <w:r w:rsidR="007B13F4" w:rsidRPr="00AD6492">
        <w:rPr>
          <w:rFonts w:cs="Arial"/>
        </w:rPr>
        <w:t>cto singular: cambio de puesto de trabajo justificado, sanción correcta, discusión puntual, etc.</w:t>
      </w:r>
    </w:p>
    <w:p w14:paraId="5760B3C5" w14:textId="543E1C0B" w:rsidR="007B13F4" w:rsidRPr="00AD6492" w:rsidRDefault="00D54C0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S</w:t>
      </w:r>
      <w:r w:rsidR="007B13F4" w:rsidRPr="00AD6492">
        <w:rPr>
          <w:rFonts w:cs="Arial"/>
        </w:rPr>
        <w:t>ituación colectiva de tipo organizativo: eliminación de horas extras, cambios de horarios, etc.</w:t>
      </w:r>
    </w:p>
    <w:p w14:paraId="33DD62CF" w14:textId="77777777"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Modificaciones sustanciales de las condiciones de trabajo sin causa y sin seguir el procedimiento legalmente establecido.</w:t>
      </w:r>
    </w:p>
    <w:p w14:paraId="4F247BA9" w14:textId="6DC6C349"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Conflictos </w:t>
      </w:r>
      <w:r w:rsidR="00D54C04" w:rsidRPr="00AD6492">
        <w:rPr>
          <w:rFonts w:cs="Arial"/>
        </w:rPr>
        <w:t xml:space="preserve">surgidos </w:t>
      </w:r>
      <w:r w:rsidRPr="00AD6492">
        <w:rPr>
          <w:rFonts w:cs="Arial"/>
        </w:rPr>
        <w:t>durante las huelgas, protestas, etc.</w:t>
      </w:r>
    </w:p>
    <w:p w14:paraId="45A8E1C7" w14:textId="77777777"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t>Amonestaciones sin descalificar por no realizar bien el trabajo.</w:t>
      </w:r>
    </w:p>
    <w:p w14:paraId="0F205FE5" w14:textId="60CBA7F8" w:rsidR="007B13F4" w:rsidRPr="00AD6492" w:rsidRDefault="007B13F4" w:rsidP="00575CAB">
      <w:pPr>
        <w:pStyle w:val="Sangradetextonormal"/>
        <w:numPr>
          <w:ilvl w:val="0"/>
          <w:numId w:val="2"/>
        </w:numPr>
        <w:tabs>
          <w:tab w:val="clear" w:pos="720"/>
        </w:tabs>
        <w:spacing w:before="60" w:after="60" w:line="240" w:lineRule="auto"/>
        <w:ind w:left="284" w:hanging="284"/>
        <w:rPr>
          <w:rFonts w:cs="Arial"/>
        </w:rPr>
      </w:pPr>
      <w:r w:rsidRPr="00AD6492">
        <w:rPr>
          <w:rFonts w:cs="Arial"/>
        </w:rPr>
        <w:lastRenderedPageBreak/>
        <w:t>Conflictos personales y sindicales.</w:t>
      </w:r>
    </w:p>
    <w:p w14:paraId="680B97D9" w14:textId="0690C73B" w:rsidR="007B13F4" w:rsidRPr="00AD6492" w:rsidRDefault="00151521" w:rsidP="009E1E25">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13" w:name="_Toc174423790"/>
      <w:bookmarkStart w:id="14" w:name="_Toc348351524"/>
      <w:bookmarkStart w:id="15" w:name="_Toc119402722"/>
      <w:r w:rsidRPr="00AD6492">
        <w:rPr>
          <w:color w:val="2C2F32" w:themeColor="text1"/>
          <w:sz w:val="24"/>
          <w:szCs w:val="24"/>
        </w:rPr>
        <w:t>A</w:t>
      </w:r>
      <w:r w:rsidR="007B13F4" w:rsidRPr="00AD6492">
        <w:rPr>
          <w:color w:val="2C2F32" w:themeColor="text1"/>
          <w:sz w:val="24"/>
          <w:szCs w:val="24"/>
        </w:rPr>
        <w:t>coso</w:t>
      </w:r>
      <w:bookmarkEnd w:id="13"/>
      <w:bookmarkEnd w:id="14"/>
      <w:bookmarkEnd w:id="15"/>
    </w:p>
    <w:p w14:paraId="2509A985" w14:textId="1E85B9C8" w:rsidR="007B13F4" w:rsidRPr="00AD6492" w:rsidRDefault="007B13F4" w:rsidP="00A01867">
      <w:pPr>
        <w:pStyle w:val="Sangradetextonormal"/>
        <w:tabs>
          <w:tab w:val="left" w:pos="1560"/>
        </w:tabs>
        <w:spacing w:line="240" w:lineRule="auto"/>
        <w:ind w:left="0"/>
        <w:rPr>
          <w:rFonts w:cs="Arial"/>
        </w:rPr>
      </w:pPr>
      <w:r w:rsidRPr="00AD6492">
        <w:rPr>
          <w:rFonts w:cs="Arial"/>
        </w:rPr>
        <w:t xml:space="preserve">El </w:t>
      </w:r>
      <w:r w:rsidR="00360550" w:rsidRPr="00AD6492">
        <w:rPr>
          <w:rFonts w:cs="Arial"/>
        </w:rPr>
        <w:t>a</w:t>
      </w:r>
      <w:r w:rsidRPr="00AD6492">
        <w:rPr>
          <w:rFonts w:cs="Arial"/>
        </w:rPr>
        <w:t>rt</w:t>
      </w:r>
      <w:r w:rsidR="00360550" w:rsidRPr="00AD6492">
        <w:rPr>
          <w:rFonts w:cs="Arial"/>
        </w:rPr>
        <w:t>ículo</w:t>
      </w:r>
      <w:r w:rsidRPr="00AD6492">
        <w:rPr>
          <w:rFonts w:cs="Arial"/>
        </w:rPr>
        <w:t xml:space="preserve"> 28 de la Ley 62/2003</w:t>
      </w:r>
      <w:r w:rsidR="00360550" w:rsidRPr="00AD6492">
        <w:rPr>
          <w:rFonts w:cs="Arial"/>
        </w:rPr>
        <w:t>,</w:t>
      </w:r>
      <w:r w:rsidR="00151521" w:rsidRPr="00AD6492">
        <w:rPr>
          <w:rFonts w:cs="Arial"/>
        </w:rPr>
        <w:t xml:space="preserve"> </w:t>
      </w:r>
      <w:r w:rsidR="00443F41" w:rsidRPr="00AD6492">
        <w:rPr>
          <w:rFonts w:cs="Arial"/>
        </w:rPr>
        <w:t xml:space="preserve">de 30 de diciembre, de medidas fiscales, administrativas y de orden social, </w:t>
      </w:r>
      <w:r w:rsidRPr="00AD6492">
        <w:rPr>
          <w:rFonts w:cs="Arial"/>
        </w:rPr>
        <w:t>define el acoso como toda conducta no deseada relacionada con el origen racial o étnico, la religión o convicciones, la discapacidad, la edad o la orientación sexual de una persona, que tenga como objetivo o consecuencia atentar contra su dignidad y crear un entorno intimidatorio, humillante u ofensivo.</w:t>
      </w:r>
    </w:p>
    <w:p w14:paraId="1FE99602" w14:textId="03B73B0C" w:rsidR="007B13F4" w:rsidRDefault="007B13F4" w:rsidP="00A01867">
      <w:pPr>
        <w:pStyle w:val="Sangradetextonormal"/>
        <w:tabs>
          <w:tab w:val="left" w:pos="1560"/>
        </w:tabs>
        <w:spacing w:line="240" w:lineRule="auto"/>
        <w:ind w:left="0"/>
        <w:rPr>
          <w:rFonts w:cs="Arial"/>
        </w:rPr>
      </w:pPr>
      <w:r w:rsidRPr="00AD6492">
        <w:rPr>
          <w:rFonts w:cs="Arial"/>
        </w:rPr>
        <w:t>Es decir, abarca todo acto, conducta, declaración o solicitud que pueda considerarse discriminatorio ofensivo, humillante, intimidatorio o violento, o bien intrusiones en la vida privada.</w:t>
      </w:r>
    </w:p>
    <w:p w14:paraId="2760E2B3" w14:textId="4EDCAC8A" w:rsidR="002D52EA" w:rsidRDefault="002D52EA" w:rsidP="00A01867">
      <w:pPr>
        <w:pStyle w:val="Sangradetextonormal"/>
        <w:tabs>
          <w:tab w:val="left" w:pos="1560"/>
        </w:tabs>
        <w:spacing w:line="240" w:lineRule="auto"/>
        <w:ind w:left="0"/>
        <w:rPr>
          <w:rFonts w:cs="Arial"/>
        </w:rPr>
      </w:pPr>
    </w:p>
    <w:p w14:paraId="4909C15B" w14:textId="68A2CC27" w:rsidR="002D52EA" w:rsidRPr="00AD6492" w:rsidRDefault="002D52EA" w:rsidP="00A01867">
      <w:pPr>
        <w:pStyle w:val="Sangradetextonormal"/>
        <w:tabs>
          <w:tab w:val="left" w:pos="1560"/>
        </w:tabs>
        <w:spacing w:line="240" w:lineRule="auto"/>
        <w:ind w:left="0"/>
        <w:rPr>
          <w:rFonts w:cs="Arial"/>
        </w:rPr>
      </w:pPr>
    </w:p>
    <w:p w14:paraId="08E49381" w14:textId="16F46775" w:rsidR="002D7431" w:rsidRPr="00AD6492" w:rsidRDefault="00151521" w:rsidP="009E1E25">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16" w:name="_Toc348351525"/>
      <w:bookmarkStart w:id="17" w:name="_Toc119402723"/>
      <w:r w:rsidRPr="00AD6492">
        <w:rPr>
          <w:color w:val="2C2F32" w:themeColor="text1"/>
          <w:sz w:val="24"/>
          <w:szCs w:val="24"/>
        </w:rPr>
        <w:t>A</w:t>
      </w:r>
      <w:r w:rsidR="007B13F4" w:rsidRPr="00AD6492">
        <w:rPr>
          <w:color w:val="2C2F32" w:themeColor="text1"/>
          <w:sz w:val="24"/>
          <w:szCs w:val="24"/>
        </w:rPr>
        <w:t xml:space="preserve">coso psicológico </w:t>
      </w:r>
      <w:r w:rsidR="00FF1644" w:rsidRPr="00AD6492">
        <w:rPr>
          <w:color w:val="2C2F32" w:themeColor="text1"/>
          <w:sz w:val="24"/>
          <w:szCs w:val="24"/>
        </w:rPr>
        <w:t xml:space="preserve">en el trabajo </w:t>
      </w:r>
      <w:r w:rsidR="007B13F4" w:rsidRPr="00AD6492">
        <w:rPr>
          <w:color w:val="2C2F32" w:themeColor="text1"/>
          <w:sz w:val="24"/>
          <w:szCs w:val="24"/>
        </w:rPr>
        <w:t>o “mobbing”</w:t>
      </w:r>
      <w:bookmarkEnd w:id="16"/>
      <w:bookmarkEnd w:id="17"/>
    </w:p>
    <w:p w14:paraId="43FB793B" w14:textId="0224B44C" w:rsidR="007B13F4" w:rsidRPr="00AD6492" w:rsidRDefault="007B13F4" w:rsidP="00A01867">
      <w:pPr>
        <w:pStyle w:val="Sangradetextonormal"/>
        <w:tabs>
          <w:tab w:val="left" w:pos="1560"/>
        </w:tabs>
        <w:spacing w:line="240" w:lineRule="auto"/>
        <w:ind w:left="0"/>
        <w:rPr>
          <w:rFonts w:cs="Arial"/>
        </w:rPr>
      </w:pPr>
      <w:r w:rsidRPr="00AD6492">
        <w:rPr>
          <w:rFonts w:cs="Arial"/>
        </w:rPr>
        <w:t>Según la</w:t>
      </w:r>
      <w:r w:rsidR="00151521" w:rsidRPr="00AD6492">
        <w:rPr>
          <w:rFonts w:cs="Arial"/>
        </w:rPr>
        <w:t xml:space="preserve"> Nota Técnica de Prevención</w:t>
      </w:r>
      <w:r w:rsidRPr="00AD6492">
        <w:rPr>
          <w:rFonts w:cs="Arial"/>
        </w:rPr>
        <w:t xml:space="preserve"> NTP 854 del INS</w:t>
      </w:r>
      <w:r w:rsidR="008D4204" w:rsidRPr="00AD6492">
        <w:rPr>
          <w:rFonts w:cs="Arial"/>
        </w:rPr>
        <w:t>S</w:t>
      </w:r>
      <w:r w:rsidRPr="00AD6492">
        <w:rPr>
          <w:rFonts w:cs="Arial"/>
        </w:rPr>
        <w:t>T, se entiende por acoso psicológico en el trabajo la exposición a conductas de violencia psicológica, dirigidas de forma reiterada y prolongada en el tiempo, hacia una o más personas por parte de otra/s que actúan frente aquella/s desde una posición de poder (no necesariamente jerárquico). Dicha exposición se da en el marco de una relación laboral y supone un riesgo importante para la salud.</w:t>
      </w:r>
    </w:p>
    <w:p w14:paraId="2520BB11" w14:textId="55FB7871" w:rsidR="007B13F4" w:rsidRPr="00AD6492" w:rsidRDefault="007B13F4" w:rsidP="00A01867">
      <w:pPr>
        <w:pStyle w:val="Sangradetextonormal"/>
        <w:tabs>
          <w:tab w:val="left" w:pos="1560"/>
        </w:tabs>
        <w:spacing w:line="240" w:lineRule="auto"/>
        <w:ind w:left="0"/>
        <w:rPr>
          <w:rFonts w:cs="Arial"/>
        </w:rPr>
      </w:pPr>
      <w:r w:rsidRPr="00AD6492">
        <w:rPr>
          <w:rFonts w:cs="Arial"/>
        </w:rPr>
        <w:t>Dicho comportamiento, que a menudo conlleva bajas laborales continuadas y prolongadas, tiene por finalidad destruir las redes de comunicación de la víctima, destruir su reputación, minar su autoestima, perturbar el ejercicio de sus labores, degradar deliberadamente las condiciones de trabajo de la persona agredida, produciendo un daño progresivo y continuo a su dignidad para lograr que finalmente esa persona o personas abandonen su puesto de trabajo.</w:t>
      </w:r>
    </w:p>
    <w:p w14:paraId="0BC26C34" w14:textId="49A3D1A6" w:rsidR="007B13F4" w:rsidRPr="00AD6492" w:rsidRDefault="007B13F4" w:rsidP="00A01867">
      <w:pPr>
        <w:pStyle w:val="Sangradetextonormal"/>
        <w:tabs>
          <w:tab w:val="left" w:pos="1560"/>
        </w:tabs>
        <w:spacing w:line="240" w:lineRule="auto"/>
        <w:ind w:left="0"/>
        <w:rPr>
          <w:rFonts w:cs="Arial"/>
        </w:rPr>
      </w:pPr>
      <w:r w:rsidRPr="00AD6492">
        <w:rPr>
          <w:rFonts w:cs="Arial"/>
        </w:rPr>
        <w:t>Esta violencia psicológica, en ocasiones se realiza en función del sexo, la raza, la edad, opinión, religión, circunstancias personales o sociales de la víctima y en todos los casos, atenta contra la personalidad, la dignidad o la integridad física o psíquica de una persona.</w:t>
      </w:r>
    </w:p>
    <w:p w14:paraId="53871222" w14:textId="0D0312A7" w:rsidR="007B13F4" w:rsidRPr="00AD6492" w:rsidRDefault="007B13F4" w:rsidP="00A01867">
      <w:pPr>
        <w:pStyle w:val="Sangradetextonormal"/>
        <w:tabs>
          <w:tab w:val="left" w:pos="1560"/>
        </w:tabs>
        <w:spacing w:line="240" w:lineRule="auto"/>
        <w:ind w:left="0"/>
        <w:rPr>
          <w:rFonts w:cs="Arial"/>
        </w:rPr>
      </w:pPr>
      <w:r w:rsidRPr="00AD6492">
        <w:rPr>
          <w:rFonts w:cs="Arial"/>
        </w:rPr>
        <w:t>Existen otras definiciones para el acoso psicológico o “mobbing”, exponiendo a continuación algunas de ellas:</w:t>
      </w:r>
    </w:p>
    <w:p w14:paraId="56EA6951" w14:textId="54072AF4" w:rsidR="007B13F4" w:rsidRPr="00AD6492" w:rsidRDefault="007B13F4" w:rsidP="00A01867">
      <w:pPr>
        <w:pStyle w:val="Sangradetextonormal"/>
        <w:numPr>
          <w:ilvl w:val="0"/>
          <w:numId w:val="2"/>
        </w:numPr>
        <w:tabs>
          <w:tab w:val="clear" w:pos="720"/>
        </w:tabs>
        <w:spacing w:before="120" w:after="0" w:line="240" w:lineRule="auto"/>
        <w:ind w:left="284" w:hanging="283"/>
        <w:rPr>
          <w:rFonts w:cs="Arial"/>
        </w:rPr>
      </w:pPr>
      <w:r w:rsidRPr="00AD6492">
        <w:rPr>
          <w:rFonts w:cs="Arial"/>
        </w:rPr>
        <w:t>La definición que realiza H. Leymann sobre el “mobbing”, establece que son situaciones en las que una persona o un grupo de personas ejercen un conjunto de comportamientos caracterizados por una violencia psicológica, de forma sistemática (al menos una vez por semana), durante un tiempo prolongado (más de 6 meses), sobre otra persona en el lugar de trabajo.</w:t>
      </w:r>
    </w:p>
    <w:p w14:paraId="4CA9639E" w14:textId="5A06190B" w:rsidR="007B13F4" w:rsidRPr="00AD6492" w:rsidRDefault="007B13F4" w:rsidP="00A01867">
      <w:pPr>
        <w:pStyle w:val="Sangradetextonormal"/>
        <w:numPr>
          <w:ilvl w:val="0"/>
          <w:numId w:val="2"/>
        </w:numPr>
        <w:tabs>
          <w:tab w:val="clear" w:pos="720"/>
        </w:tabs>
        <w:spacing w:before="120" w:after="0" w:line="240" w:lineRule="auto"/>
        <w:ind w:left="284" w:hanging="283"/>
        <w:rPr>
          <w:rFonts w:cs="Arial"/>
        </w:rPr>
      </w:pPr>
      <w:r w:rsidRPr="00AD6492">
        <w:rPr>
          <w:rFonts w:cs="Arial"/>
        </w:rPr>
        <w:t>La Comisión Europea lo define como el comportamiento negativo entre compañeros</w:t>
      </w:r>
      <w:r w:rsidR="00FF1644" w:rsidRPr="00AD6492">
        <w:rPr>
          <w:rFonts w:cs="Arial"/>
        </w:rPr>
        <w:t>/as</w:t>
      </w:r>
      <w:r w:rsidRPr="00AD6492">
        <w:rPr>
          <w:rFonts w:cs="Arial"/>
        </w:rPr>
        <w:t xml:space="preserve"> o entre superiores e inferiores jerárquicos, a causa del cual </w:t>
      </w:r>
      <w:r w:rsidR="00FF1644" w:rsidRPr="00AD6492">
        <w:rPr>
          <w:rFonts w:cs="Arial"/>
        </w:rPr>
        <w:t xml:space="preserve">la persona afectada </w:t>
      </w:r>
      <w:r w:rsidRPr="00AD6492">
        <w:rPr>
          <w:rFonts w:cs="Arial"/>
        </w:rPr>
        <w:t>es objeto de acoso y ataques sistemáticos, durante un tiempo prolongado, de modo directo o indirecto, por parte de una o más personas, con el objetivo y/o el efecto de hacerle el vacío.</w:t>
      </w:r>
    </w:p>
    <w:p w14:paraId="195F7E8A" w14:textId="36FBB38E" w:rsidR="007B13F4" w:rsidRPr="00AD6492" w:rsidRDefault="007B13F4" w:rsidP="00A01867">
      <w:pPr>
        <w:pStyle w:val="Sangradetextonormal"/>
        <w:numPr>
          <w:ilvl w:val="0"/>
          <w:numId w:val="2"/>
        </w:numPr>
        <w:tabs>
          <w:tab w:val="clear" w:pos="720"/>
        </w:tabs>
        <w:spacing w:before="120" w:after="0" w:line="240" w:lineRule="auto"/>
        <w:ind w:left="284" w:hanging="283"/>
        <w:rPr>
          <w:rFonts w:cs="Arial"/>
        </w:rPr>
      </w:pPr>
      <w:r w:rsidRPr="00AD6492">
        <w:rPr>
          <w:rFonts w:cs="Arial"/>
        </w:rPr>
        <w:t>La Agencia Europea</w:t>
      </w:r>
      <w:r w:rsidR="00FF1644" w:rsidRPr="00AD6492">
        <w:rPr>
          <w:rFonts w:cs="Arial"/>
        </w:rPr>
        <w:t xml:space="preserve"> para la SST</w:t>
      </w:r>
      <w:r w:rsidRPr="00AD6492">
        <w:rPr>
          <w:rFonts w:cs="Arial"/>
        </w:rPr>
        <w:t xml:space="preserve"> lo define como el comportamiento irracional repetido con respecto a un empleado o a un grupo de empleados, que constituye un riesgo para su salud y seguridad, física y mental.</w:t>
      </w:r>
    </w:p>
    <w:p w14:paraId="29A0463C" w14:textId="6BC96CC8" w:rsidR="007B13F4" w:rsidRPr="00AD6492" w:rsidRDefault="007B13F4" w:rsidP="00A01867">
      <w:pPr>
        <w:pStyle w:val="Sangradetextonormal"/>
        <w:tabs>
          <w:tab w:val="left" w:pos="1560"/>
        </w:tabs>
        <w:spacing w:before="120" w:line="240" w:lineRule="auto"/>
        <w:ind w:left="0"/>
        <w:rPr>
          <w:rFonts w:cs="Arial"/>
        </w:rPr>
      </w:pPr>
      <w:r w:rsidRPr="00AD6492">
        <w:rPr>
          <w:rFonts w:cs="Arial"/>
        </w:rPr>
        <w:lastRenderedPageBreak/>
        <w:t xml:space="preserve">El </w:t>
      </w:r>
      <w:r w:rsidR="00295CD4" w:rsidRPr="00AD6492">
        <w:rPr>
          <w:rFonts w:cs="Arial"/>
        </w:rPr>
        <w:t>acoso psicológico</w:t>
      </w:r>
      <w:r w:rsidRPr="00AD6492">
        <w:rPr>
          <w:rFonts w:cs="Arial"/>
        </w:rPr>
        <w:t xml:space="preserve"> es una situación que evoluciona a lo largo del tiempo y que en muchas ocasiones tiene su origen en acontecimientos poco relevantes, pero que pueden acabar con la víctima fuera de la vida laboral.</w:t>
      </w:r>
    </w:p>
    <w:p w14:paraId="422D6874" w14:textId="6B39C070" w:rsidR="00131F80" w:rsidRPr="00AD6492" w:rsidRDefault="00131F80" w:rsidP="00A01867">
      <w:pPr>
        <w:spacing w:before="120" w:after="120" w:line="240" w:lineRule="auto"/>
        <w:rPr>
          <w:b/>
          <w:color w:val="2C2F32" w:themeColor="text1"/>
          <w:u w:val="single"/>
        </w:rPr>
      </w:pPr>
      <w:r w:rsidRPr="00AD6492">
        <w:rPr>
          <w:b/>
          <w:color w:val="2C2F32" w:themeColor="text1"/>
          <w:u w:val="single"/>
        </w:rPr>
        <w:t>Formas de expresión de acoso psicológico o “mobbing”</w:t>
      </w:r>
    </w:p>
    <w:p w14:paraId="1AFA2674" w14:textId="5E30E459" w:rsidR="00131F80" w:rsidRPr="00AD6492" w:rsidRDefault="00131F80" w:rsidP="00A01867">
      <w:pPr>
        <w:pStyle w:val="Sangradetextonormal"/>
        <w:spacing w:before="120" w:after="0" w:line="240" w:lineRule="auto"/>
        <w:ind w:left="0"/>
        <w:rPr>
          <w:rFonts w:cs="Arial"/>
        </w:rPr>
      </w:pPr>
      <w:r w:rsidRPr="00AD6492">
        <w:rPr>
          <w:rFonts w:cs="Arial"/>
        </w:rPr>
        <w:t xml:space="preserve">Se consideran situaciones pueden evidenciar la existencia situaciones de acoso </w:t>
      </w:r>
      <w:r w:rsidR="002B6A52" w:rsidRPr="00AD6492">
        <w:rPr>
          <w:rFonts w:cs="Arial"/>
        </w:rPr>
        <w:t>psicológico</w:t>
      </w:r>
      <w:r w:rsidRPr="00AD6492">
        <w:rPr>
          <w:rFonts w:cs="Arial"/>
        </w:rPr>
        <w:t>:</w:t>
      </w:r>
    </w:p>
    <w:p w14:paraId="04B20D9E" w14:textId="1DF10BC7"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Acciones contra la reputación o la dignidad de la persona: Ridiculizar, reírse de su aspecto físico, voz, convicciones personales o religión, de su estilo de vida.</w:t>
      </w:r>
    </w:p>
    <w:p w14:paraId="36889B56" w14:textId="21B1DC4A"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Acciones contra el ejercicio del trabajo de la persona: Cantidad de trabajo excesiva o difícil de realizar. Privación de la realización de cualquier tipo de trabajo. Negar u ocultar los medios para la realización de su trabajo. Solicitar a la persona demandas contradictorias o excluyentes. Obligar a realizar tareas en contra de sus convicciones morales.</w:t>
      </w:r>
    </w:p>
    <w:p w14:paraId="049B9E4D" w14:textId="77777777" w:rsidR="004505C8"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Acciones que manipulen la comunicación o la información: No informar a la persona trabajadora sobre distintos aspectos de su trabajo. No aclarar sus funciones y responsabilidades. No enseñar los métodos de trabajo a realizar. No enseñar la cantidad y calidad del trabajo a realizar. Mantener a la persona trabajadora en una situación de incertidumbre. Hacer uso hostil de la comunicación, tanto explícitamente (amenazándola, criticándola o reprendiéndola acerca de </w:t>
      </w:r>
    </w:p>
    <w:p w14:paraId="11EB6F34" w14:textId="77777777" w:rsidR="004505C8" w:rsidRDefault="004505C8" w:rsidP="004505C8">
      <w:pPr>
        <w:pStyle w:val="Sangradetextonormal"/>
        <w:spacing w:before="60" w:after="60" w:line="240" w:lineRule="auto"/>
        <w:ind w:left="284"/>
        <w:rPr>
          <w:rFonts w:cs="Arial"/>
        </w:rPr>
      </w:pPr>
    </w:p>
    <w:p w14:paraId="70D711A7" w14:textId="77777777" w:rsidR="004505C8" w:rsidRDefault="004505C8" w:rsidP="004505C8">
      <w:pPr>
        <w:pStyle w:val="Sangradetextonormal"/>
        <w:spacing w:before="60" w:after="60" w:line="240" w:lineRule="auto"/>
        <w:ind w:left="284"/>
        <w:rPr>
          <w:rFonts w:cs="Arial"/>
        </w:rPr>
      </w:pPr>
    </w:p>
    <w:p w14:paraId="16F749FE" w14:textId="43781554"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temas laborales como a lo referente a su vida privada, etc.), como implícitamente (no dirigirle la palabra, no hacer caso de sus opiniones, ignorar su presencia, etc.). Utilizar selectivamente la comunicación para reprender o amonestar, nunca para felicitar. Acentuar la importancia de sus errores y minimizar la importancia de sus logros.</w:t>
      </w:r>
    </w:p>
    <w:p w14:paraId="170F6E9D" w14:textId="61495D61"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Acciones de iniquidad: Establecer diferencias de trato. Distribución no equitativa del trabajo. Desigualdades remunerativas.</w:t>
      </w:r>
    </w:p>
    <w:p w14:paraId="695B61B5" w14:textId="26E864C7"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Abuso de autoridad: Dejar </w:t>
      </w:r>
      <w:r w:rsidR="007B7B58" w:rsidRPr="00AD6492">
        <w:rPr>
          <w:rFonts w:cs="Arial"/>
        </w:rPr>
        <w:t xml:space="preserve">a la persona trabajadora </w:t>
      </w:r>
      <w:r w:rsidRPr="00AD6492">
        <w:rPr>
          <w:rFonts w:cs="Arial"/>
        </w:rPr>
        <w:t>de forma continuada sin ocupación efectiva o incomunicad</w:t>
      </w:r>
      <w:r w:rsidR="007B7B58" w:rsidRPr="00AD6492">
        <w:rPr>
          <w:rFonts w:cs="Arial"/>
        </w:rPr>
        <w:t>a</w:t>
      </w:r>
      <w:r w:rsidRPr="00AD6492">
        <w:rPr>
          <w:rFonts w:cs="Arial"/>
        </w:rPr>
        <w:t xml:space="preserve"> sin causa alguna que lo justifique. Dictar órdenes de imposible cumplimiento con los medios que se le asignan. Ocupación en tareas inútiles o que no tienen valor productivo. Acciones de represalia frente </w:t>
      </w:r>
      <w:r w:rsidR="007B7B58" w:rsidRPr="00AD6492">
        <w:rPr>
          <w:rFonts w:cs="Arial"/>
        </w:rPr>
        <w:t xml:space="preserve">a personas trabajadoras </w:t>
      </w:r>
      <w:r w:rsidRPr="00AD6492">
        <w:rPr>
          <w:rFonts w:cs="Arial"/>
        </w:rPr>
        <w:t xml:space="preserve">que han planteado quejas, denuncias o demandas frente a la empresa o que han colaborado con </w:t>
      </w:r>
      <w:r w:rsidR="007B7B58" w:rsidRPr="00AD6492">
        <w:rPr>
          <w:rFonts w:cs="Arial"/>
        </w:rPr>
        <w:t>la</w:t>
      </w:r>
      <w:r w:rsidRPr="00AD6492">
        <w:rPr>
          <w:rFonts w:cs="Arial"/>
        </w:rPr>
        <w:t>s reclamantes.</w:t>
      </w:r>
    </w:p>
    <w:p w14:paraId="7A004897" w14:textId="5D938271" w:rsidR="00131F80" w:rsidRPr="00AD6492" w:rsidRDefault="00131F80"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Trato vejatorio: Insultar o menospreciar repetidamente a </w:t>
      </w:r>
      <w:r w:rsidR="007B7B58" w:rsidRPr="00AD6492">
        <w:rPr>
          <w:rFonts w:cs="Arial"/>
        </w:rPr>
        <w:t xml:space="preserve">una persona </w:t>
      </w:r>
      <w:r w:rsidR="000605A6" w:rsidRPr="00AD6492">
        <w:rPr>
          <w:rFonts w:cs="Arial"/>
        </w:rPr>
        <w:t>trabajadora, reprendiéndola</w:t>
      </w:r>
      <w:r w:rsidRPr="00AD6492">
        <w:rPr>
          <w:rFonts w:cs="Arial"/>
        </w:rPr>
        <w:t xml:space="preserve"> reiteradamente delante de otras personas. Difundir rumores falsos sobre su trabajo o vida privada.</w:t>
      </w:r>
    </w:p>
    <w:p w14:paraId="7595353B" w14:textId="5FED6B56" w:rsidR="00131F80" w:rsidRPr="00AD6492" w:rsidRDefault="007B7B58"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w:t>
      </w:r>
      <w:r w:rsidR="00131F80" w:rsidRPr="00AD6492">
        <w:rPr>
          <w:rFonts w:cs="Arial"/>
        </w:rPr>
        <w:t>coso discriminatorio (Art. 8.13 bis TRLISOS): Cuando está motivado por</w:t>
      </w:r>
      <w:r w:rsidR="00F76A1D" w:rsidRPr="00AD6492">
        <w:rPr>
          <w:rFonts w:cs="Arial"/>
        </w:rPr>
        <w:t xml:space="preserve"> c</w:t>
      </w:r>
      <w:r w:rsidR="00131F80" w:rsidRPr="00AD6492">
        <w:rPr>
          <w:rFonts w:cs="Arial"/>
        </w:rPr>
        <w:t>reencias políticas y religiosas de la víctima. Ataques por motivos sindicales. Sexo u orientación sexual. Mujeres embarazadas o maternidad. Edad, estado civil. Origen, etnia, nacionalidad. Discapacidad.</w:t>
      </w:r>
    </w:p>
    <w:p w14:paraId="51EB5E34" w14:textId="4849E70D" w:rsidR="00C32F42" w:rsidRPr="00AD6492" w:rsidRDefault="00C32F42" w:rsidP="00A01867">
      <w:pPr>
        <w:spacing w:before="120" w:after="120" w:line="240" w:lineRule="auto"/>
        <w:rPr>
          <w:b/>
          <w:color w:val="2C2F32" w:themeColor="text1"/>
          <w:u w:val="single"/>
        </w:rPr>
      </w:pPr>
      <w:r w:rsidRPr="00AD6492">
        <w:rPr>
          <w:b/>
          <w:color w:val="2C2F32" w:themeColor="text1"/>
          <w:u w:val="single"/>
        </w:rPr>
        <w:t>Conductas que no se consideran acoso psicológico</w:t>
      </w:r>
    </w:p>
    <w:p w14:paraId="4DE4F487" w14:textId="79786BB3" w:rsidR="00C32F42" w:rsidRPr="00AD6492" w:rsidRDefault="00C32F42" w:rsidP="00A01867">
      <w:pPr>
        <w:pStyle w:val="Sangradetextonormal"/>
        <w:tabs>
          <w:tab w:val="left" w:pos="1560"/>
        </w:tabs>
        <w:spacing w:before="120" w:line="240" w:lineRule="auto"/>
        <w:ind w:left="0"/>
        <w:rPr>
          <w:rFonts w:cs="Arial"/>
        </w:rPr>
      </w:pPr>
      <w:r w:rsidRPr="00AD6492">
        <w:rPr>
          <w:rFonts w:cs="Arial"/>
        </w:rPr>
        <w:t>No tendrán la consideración de acoso psicológico aquellas conductas que impliquen un conflicto, acaecido en el marco de las relaciones humanas, y que evidentemente afecten al ámbito laboral, se den en su entorno e influyan en la organización y en las relaciones laborales. Hay que evitar que los conflictos deriven en cualquier forma de violencia en el trabajo y se conviertan en habituales o desemboquen en conductas de Acoso Psicológico.</w:t>
      </w:r>
    </w:p>
    <w:p w14:paraId="1B29B240" w14:textId="6FE297BB" w:rsidR="00C32F42" w:rsidRPr="00AD6492" w:rsidRDefault="00C32F42" w:rsidP="00A01867">
      <w:pPr>
        <w:pStyle w:val="Sangradetextonormal"/>
        <w:tabs>
          <w:tab w:val="left" w:pos="1560"/>
        </w:tabs>
        <w:spacing w:before="120" w:line="240" w:lineRule="auto"/>
        <w:ind w:left="0"/>
        <w:rPr>
          <w:rFonts w:cs="Arial"/>
        </w:rPr>
      </w:pPr>
      <w:r w:rsidRPr="00AD6492">
        <w:rPr>
          <w:rFonts w:cs="Arial"/>
        </w:rPr>
        <w:lastRenderedPageBreak/>
        <w:t>Tampoco tendrán consideración de acoso psicológico aquellas situaciones donde no existan acciones de violencia en el trabajo realizadas de forma reiterada y/o prolongada en el tiempo (por ejemplo, un hecho de violencia psicológica aislado y de carácter puntual).</w:t>
      </w:r>
    </w:p>
    <w:p w14:paraId="2F5B0797" w14:textId="79AA4AB2" w:rsidR="00C32F42" w:rsidRPr="00AD6492" w:rsidRDefault="00C32F42" w:rsidP="00A01867">
      <w:pPr>
        <w:pStyle w:val="Sangradetextonormal"/>
        <w:tabs>
          <w:tab w:val="left" w:pos="1560"/>
        </w:tabs>
        <w:spacing w:before="120" w:line="240" w:lineRule="auto"/>
        <w:ind w:left="0"/>
        <w:rPr>
          <w:rFonts w:cs="Arial"/>
        </w:rPr>
      </w:pPr>
      <w:r w:rsidRPr="00AD6492">
        <w:rPr>
          <w:rFonts w:cs="Arial"/>
        </w:rPr>
        <w:t>Asimismo, no constituiría acoso psicológico el estilo de mando autoritario por parte de las personas de mayor rango la incorrecta organización del trabajo, la falta de comunicación, etc., tratándose, no obstante, de situaciones que deberían tratarse en el marco de la prevención de los riesgos psicosociales.</w:t>
      </w:r>
    </w:p>
    <w:p w14:paraId="3DF2E9CE" w14:textId="382205EA" w:rsidR="00C32F42" w:rsidRPr="00AD6492" w:rsidRDefault="00C32F42" w:rsidP="00A01867">
      <w:pPr>
        <w:pStyle w:val="Sangradetextonormal"/>
        <w:tabs>
          <w:tab w:val="left" w:pos="1560"/>
        </w:tabs>
        <w:spacing w:before="120" w:line="240" w:lineRule="auto"/>
        <w:ind w:left="0"/>
        <w:rPr>
          <w:rFonts w:cs="Arial"/>
        </w:rPr>
      </w:pPr>
      <w:r w:rsidRPr="00AD6492">
        <w:rPr>
          <w:rFonts w:cs="Arial"/>
        </w:rPr>
        <w:t>A modo de ejemplo, algunas de las situaciones que no se considerarían acoso psicológico son:</w:t>
      </w:r>
    </w:p>
    <w:p w14:paraId="2B005F2D" w14:textId="643CCB7B"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Un hecho violento singular y puntual (sin prolongación en el tiempo).</w:t>
      </w:r>
    </w:p>
    <w:p w14:paraId="485004EF" w14:textId="2A295368"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Acciones irregulares organizativas que afectan al colectivo.</w:t>
      </w:r>
    </w:p>
    <w:p w14:paraId="40DA1885" w14:textId="33FD2258"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La presión legítima de exigir lo que se pacta o las normas que existan.</w:t>
      </w:r>
    </w:p>
    <w:p w14:paraId="09EB7C0A" w14:textId="60DF843E"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Un conflicto.</w:t>
      </w:r>
    </w:p>
    <w:p w14:paraId="2A023751" w14:textId="4EBAB390"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Críticas constructivas, explícitas, justificadas.</w:t>
      </w:r>
    </w:p>
    <w:p w14:paraId="3210F44B" w14:textId="499D08B3"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La supervisión-control, así como el ejercicio de la autoridad, siempre con el debido respeto interpersonal.</w:t>
      </w:r>
    </w:p>
    <w:p w14:paraId="4F78C13B" w14:textId="0D3672A3"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Los comportamientos arbitrarios o excesivamente autoritarios realizados a la colectividad, en general.</w:t>
      </w:r>
    </w:p>
    <w:p w14:paraId="6699C20F" w14:textId="1B5BADD2" w:rsidR="00C32F42" w:rsidRPr="00AD649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Una situación colectiva de tipo organizativo: eliminación de horas extras, cambios de horarios, etc.</w:t>
      </w:r>
    </w:p>
    <w:p w14:paraId="33B69A2F" w14:textId="30A35829" w:rsidR="00C32F4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Conflictos durante las huelgas, protestas, etc.</w:t>
      </w:r>
    </w:p>
    <w:p w14:paraId="0579FCA9" w14:textId="77777777" w:rsidR="004505C8" w:rsidRPr="00AD6492" w:rsidRDefault="004505C8" w:rsidP="004505C8">
      <w:pPr>
        <w:pStyle w:val="Sangradetextonormal"/>
        <w:spacing w:before="60" w:after="60" w:line="240" w:lineRule="auto"/>
        <w:rPr>
          <w:rFonts w:cs="Arial"/>
        </w:rPr>
      </w:pPr>
    </w:p>
    <w:p w14:paraId="6C4C9B36" w14:textId="058F8E16" w:rsidR="00C32F42" w:rsidRDefault="00C32F42"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Amonestaciones sin descalificar por no realizar bien el trabajo.</w:t>
      </w:r>
    </w:p>
    <w:p w14:paraId="6F4AA3A0" w14:textId="77777777" w:rsidR="002D52EA" w:rsidRPr="00AD6492" w:rsidRDefault="002D52EA" w:rsidP="002D52EA">
      <w:pPr>
        <w:pStyle w:val="Sangradetextonormal"/>
        <w:spacing w:before="60" w:after="60" w:line="240" w:lineRule="auto"/>
        <w:rPr>
          <w:rFonts w:cs="Arial"/>
        </w:rPr>
      </w:pPr>
    </w:p>
    <w:p w14:paraId="2BB73C2C" w14:textId="77777777" w:rsidR="000605A6" w:rsidRPr="00AD6492" w:rsidRDefault="000605A6" w:rsidP="000605A6">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18" w:name="_Toc174423794"/>
      <w:bookmarkStart w:id="19" w:name="_Toc348351528"/>
      <w:bookmarkStart w:id="20" w:name="_Toc73109327"/>
      <w:bookmarkStart w:id="21" w:name="_Toc119402724"/>
      <w:bookmarkStart w:id="22" w:name="_Toc348351531"/>
      <w:r w:rsidRPr="00AD6492">
        <w:rPr>
          <w:color w:val="2C2F32" w:themeColor="text1"/>
          <w:sz w:val="24"/>
          <w:szCs w:val="24"/>
        </w:rPr>
        <w:t>Acoso sexual</w:t>
      </w:r>
      <w:bookmarkEnd w:id="18"/>
      <w:bookmarkEnd w:id="19"/>
      <w:bookmarkEnd w:id="20"/>
      <w:bookmarkEnd w:id="21"/>
    </w:p>
    <w:p w14:paraId="2F8C2E9D" w14:textId="77777777" w:rsidR="000605A6" w:rsidRPr="00AD6492" w:rsidRDefault="000605A6" w:rsidP="00A01867">
      <w:pPr>
        <w:pStyle w:val="Sangradetextonormal"/>
        <w:tabs>
          <w:tab w:val="left" w:pos="1560"/>
        </w:tabs>
        <w:spacing w:line="240" w:lineRule="auto"/>
        <w:ind w:left="0"/>
        <w:rPr>
          <w:rFonts w:cs="Arial"/>
        </w:rPr>
      </w:pPr>
      <w:r w:rsidRPr="00AD6492">
        <w:rPr>
          <w:rFonts w:cs="Arial"/>
        </w:rPr>
        <w:t>La Ley Orgánica 3/2007, de 22 de marzo, para la igualdad efectiva de mujeres y hombres, contempla las siguientes definiciones:</w:t>
      </w:r>
    </w:p>
    <w:p w14:paraId="2FE51394" w14:textId="77777777" w:rsidR="000605A6" w:rsidRPr="00AD6492" w:rsidRDefault="000605A6" w:rsidP="00A01867">
      <w:pPr>
        <w:pStyle w:val="Sangradetextonormal"/>
        <w:tabs>
          <w:tab w:val="left" w:pos="1560"/>
        </w:tabs>
        <w:spacing w:line="240" w:lineRule="auto"/>
        <w:ind w:left="0"/>
        <w:rPr>
          <w:rFonts w:cs="Arial"/>
        </w:rPr>
      </w:pPr>
      <w:r w:rsidRPr="00AD6492">
        <w:rPr>
          <w:rFonts w:cs="Arial"/>
          <w:b/>
        </w:rPr>
        <w:t>Acoso sexual:</w:t>
      </w:r>
      <w:r w:rsidRPr="00AD6492">
        <w:rPr>
          <w:rFonts w:cs="Arial"/>
        </w:rPr>
        <w:t xml:space="preserve"> Cualquier comportamiento, verbal o físico, de naturaleza sexual que tenga el propósito o produzca el efecto de atentar contra la dignidad de una persona, en particular cuando se crea un entorno intimidatorio, degradante u ofensivo (Art. 7.1.).</w:t>
      </w:r>
    </w:p>
    <w:p w14:paraId="022CE6BE" w14:textId="77777777" w:rsidR="000605A6" w:rsidRPr="00AD6492" w:rsidRDefault="000605A6" w:rsidP="00A01867">
      <w:pPr>
        <w:pStyle w:val="Sangradetextonormal"/>
        <w:spacing w:line="240" w:lineRule="auto"/>
        <w:ind w:left="0"/>
        <w:rPr>
          <w:rFonts w:cs="Arial"/>
          <w:b/>
          <w:u w:val="single"/>
        </w:rPr>
      </w:pPr>
      <w:r w:rsidRPr="00AD6492">
        <w:rPr>
          <w:rFonts w:cs="Arial"/>
          <w:b/>
          <w:u w:val="single"/>
        </w:rPr>
        <w:t>Acoso sexual "quid pro quo" o chantaje sexual</w:t>
      </w:r>
    </w:p>
    <w:p w14:paraId="0F9CAF90" w14:textId="77777777" w:rsidR="000605A6" w:rsidRPr="00AD6492" w:rsidRDefault="000605A6" w:rsidP="00A01867">
      <w:pPr>
        <w:pStyle w:val="Sangradetextonormal"/>
        <w:spacing w:line="240" w:lineRule="auto"/>
        <w:ind w:left="0"/>
        <w:rPr>
          <w:rFonts w:cs="Arial"/>
        </w:rPr>
      </w:pPr>
      <w:r w:rsidRPr="00AD6492">
        <w:rPr>
          <w:rFonts w:cs="Arial"/>
        </w:rPr>
        <w:t>Entre los comportamientos constitutivos de acoso sexual puede diferenciarse el acoso sexual “quid pro quo” o chantaje sexual que consiste en forzar a la víctima a elegir entre someterse a los requerimientos sexuales, o perder o ver perjudicados ciertos beneficios o condiciones de trabajo, que afecten al acceso a la formación profesional, al empleo continuado, a la promoción, a la retribución o a cualquier otra decisión en relación con esta materia. En la medida que supone un abuso de autoridad, la persona acosadora será aquella que tenga poder, sea directa o indirectamente, para proporcionar o retirar un beneficio o condición de trabajo.</w:t>
      </w:r>
    </w:p>
    <w:p w14:paraId="0907E50F" w14:textId="77777777" w:rsidR="000605A6" w:rsidRPr="00AD6492" w:rsidRDefault="000605A6" w:rsidP="00A01867">
      <w:pPr>
        <w:pStyle w:val="Sangradetextonormal"/>
        <w:spacing w:line="240" w:lineRule="auto"/>
        <w:ind w:left="0"/>
        <w:rPr>
          <w:rFonts w:cs="Arial"/>
          <w:b/>
          <w:u w:val="single"/>
        </w:rPr>
      </w:pPr>
      <w:r w:rsidRPr="00AD6492">
        <w:rPr>
          <w:rFonts w:cs="Arial"/>
          <w:b/>
          <w:u w:val="single"/>
        </w:rPr>
        <w:t>Acoso sexual ambiental</w:t>
      </w:r>
    </w:p>
    <w:p w14:paraId="0EEB2E58" w14:textId="77777777" w:rsidR="000605A6" w:rsidRPr="00AD6492" w:rsidRDefault="000605A6" w:rsidP="00A01867">
      <w:pPr>
        <w:pStyle w:val="Sangradetextonormal"/>
        <w:spacing w:line="240" w:lineRule="auto"/>
        <w:ind w:left="0"/>
        <w:rPr>
          <w:rFonts w:cs="Arial"/>
        </w:rPr>
      </w:pPr>
      <w:r w:rsidRPr="00AD6492">
        <w:rPr>
          <w:rFonts w:cs="Arial"/>
        </w:rPr>
        <w:lastRenderedPageBreak/>
        <w:t>En este tipo de acoso sexual la persona acosadora crea un entorno intimidatorio, hostil, degradante, humillante u ofensivo para la víctima, como consecuencia de actitudes y comportamientos indeseados de naturaleza sexual. Puede ser realizados por cualquier miembro de la empresa, con independencia de su posición o estatus, o por terceras personas ubicadas de algún modo en el entorno de trabajo.</w:t>
      </w:r>
    </w:p>
    <w:p w14:paraId="6F5D9ACA" w14:textId="77777777" w:rsidR="000605A6" w:rsidRPr="00AD6492" w:rsidRDefault="000605A6" w:rsidP="00A01867">
      <w:pPr>
        <w:pStyle w:val="Sangradetextonormal"/>
        <w:spacing w:line="240" w:lineRule="auto"/>
        <w:ind w:left="0"/>
        <w:rPr>
          <w:rFonts w:cs="Arial"/>
          <w:b/>
          <w:u w:val="single"/>
        </w:rPr>
      </w:pPr>
      <w:bookmarkStart w:id="23" w:name="_Toc348351529"/>
      <w:r w:rsidRPr="00AD6492">
        <w:rPr>
          <w:rFonts w:cs="Arial"/>
          <w:b/>
          <w:u w:val="single"/>
        </w:rPr>
        <w:t xml:space="preserve">Formas de expresión de acoso sexual </w:t>
      </w:r>
      <w:bookmarkEnd w:id="23"/>
    </w:p>
    <w:p w14:paraId="750839C1" w14:textId="77777777" w:rsidR="000605A6" w:rsidRPr="00AD6492" w:rsidRDefault="000605A6" w:rsidP="00A01867">
      <w:pPr>
        <w:pStyle w:val="Sangradetextonormal"/>
        <w:tabs>
          <w:tab w:val="left" w:pos="1560"/>
        </w:tabs>
        <w:spacing w:line="240" w:lineRule="auto"/>
        <w:ind w:left="0"/>
        <w:rPr>
          <w:rFonts w:cs="Arial"/>
        </w:rPr>
      </w:pPr>
      <w:r w:rsidRPr="00AD6492">
        <w:rPr>
          <w:rFonts w:cs="Arial"/>
        </w:rPr>
        <w:t>A título de ejemplo y sin ánimo excluyente ni limitador, se considera que los siguientes comportamientos, por si solos o conjuntamente con otros, pueden evidenciar la existencia de una conducta de acoso sexual:</w:t>
      </w:r>
    </w:p>
    <w:p w14:paraId="579CA36A" w14:textId="77777777" w:rsidR="000605A6" w:rsidRPr="00AD6492" w:rsidRDefault="000605A6"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Conductas verbales: Supuestos de insinuaciones sexuales, proposiciones o presión para la actividad sexual. Flirteos ofensivos. Comentarios insinuantes, indirectas o comentarios obscenos. Llamadas telefónicas o contactos por redes sociales indeseados. Bromas o comentarios sobre la apariencia sexual.</w:t>
      </w:r>
    </w:p>
    <w:p w14:paraId="2F35EE8E" w14:textId="77777777" w:rsidR="000605A6" w:rsidRPr="00AD6492" w:rsidRDefault="000605A6"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Conductas no verbales: Exhibición de fotos sexualmente sugestivas o pornográficas, de objetos o escritos, miradas impúdicas, gestos. Cartas o mensajes de correo electrónico o en redes sociales de carácter ofensivo y con claro contenido sexual. </w:t>
      </w:r>
    </w:p>
    <w:p w14:paraId="430D7748" w14:textId="77777777" w:rsidR="000605A6" w:rsidRPr="00AD6492" w:rsidRDefault="000605A6" w:rsidP="00AD65D2">
      <w:pPr>
        <w:pStyle w:val="Sangradetextonormal"/>
        <w:numPr>
          <w:ilvl w:val="0"/>
          <w:numId w:val="2"/>
        </w:numPr>
        <w:tabs>
          <w:tab w:val="clear" w:pos="720"/>
        </w:tabs>
        <w:spacing w:before="60" w:after="60" w:line="240" w:lineRule="auto"/>
        <w:ind w:left="284" w:hanging="284"/>
        <w:rPr>
          <w:rFonts w:cs="Arial"/>
        </w:rPr>
      </w:pPr>
      <w:r w:rsidRPr="00AD6492">
        <w:rPr>
          <w:rFonts w:cs="Arial"/>
        </w:rPr>
        <w:t>Comportamientos físicos: Contacto físico deliberado y no solicitado, abrazos o besos no deseados, acercamiento físico excesivo e innecesario.</w:t>
      </w:r>
    </w:p>
    <w:p w14:paraId="76A5D9BF" w14:textId="77777777" w:rsidR="000605A6" w:rsidRPr="00AD6492" w:rsidRDefault="000605A6" w:rsidP="000605A6">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24" w:name="_Toc119402725"/>
      <w:r w:rsidRPr="00AD6492">
        <w:rPr>
          <w:color w:val="2C2F32" w:themeColor="text1"/>
          <w:sz w:val="24"/>
          <w:szCs w:val="24"/>
        </w:rPr>
        <w:t>Acoso por razón de sexo</w:t>
      </w:r>
      <w:bookmarkEnd w:id="24"/>
    </w:p>
    <w:p w14:paraId="539F775C" w14:textId="3A233198" w:rsidR="000605A6" w:rsidRPr="00AD6492" w:rsidRDefault="000605A6" w:rsidP="00A01867">
      <w:pPr>
        <w:pStyle w:val="Sangradetextonormal"/>
        <w:tabs>
          <w:tab w:val="left" w:pos="1560"/>
        </w:tabs>
        <w:spacing w:line="240" w:lineRule="auto"/>
        <w:ind w:left="0"/>
        <w:rPr>
          <w:rFonts w:cs="Arial"/>
        </w:rPr>
      </w:pPr>
      <w:r w:rsidRPr="00AD6492">
        <w:rPr>
          <w:rFonts w:cs="Arial"/>
          <w:b/>
        </w:rPr>
        <w:t>Acoso por razón de sexo:</w:t>
      </w:r>
      <w:r w:rsidRPr="00AD6492">
        <w:rPr>
          <w:rFonts w:cs="Arial"/>
        </w:rPr>
        <w:t xml:space="preserve"> Cualquier comportamiento realizado en función del sexo de una persona, con el propósito o el efecto de atentar contra su dignidad y de crear un entorno intimidatorio, degradante u ofensivo (Art. 7.2.).</w:t>
      </w:r>
      <w:r w:rsidR="00FC28F4" w:rsidRPr="00AD6492">
        <w:rPr>
          <w:rFonts w:cs="Arial"/>
        </w:rPr>
        <w:t xml:space="preserve"> Constituye discriminación directa por razón de sexo todo trato desfavorable a las mujeres relacionado con el embarazo o la maternidad (Art. 8).</w:t>
      </w:r>
    </w:p>
    <w:p w14:paraId="270EA9F2" w14:textId="77777777" w:rsidR="004505C8" w:rsidRDefault="000605A6" w:rsidP="00A01867">
      <w:pPr>
        <w:pStyle w:val="Sangradetextonormal"/>
        <w:tabs>
          <w:tab w:val="left" w:pos="1560"/>
        </w:tabs>
        <w:spacing w:line="240" w:lineRule="auto"/>
        <w:ind w:left="0"/>
        <w:rPr>
          <w:rFonts w:cs="Arial"/>
          <w:i/>
        </w:rPr>
      </w:pPr>
      <w:r w:rsidRPr="00AD6492">
        <w:rPr>
          <w:rFonts w:cs="Arial"/>
        </w:rPr>
        <w:t xml:space="preserve">La recomendación de las Comunidades Europeas 02/31 de 27 de </w:t>
      </w:r>
      <w:r w:rsidR="00CB7C7B" w:rsidRPr="00AD6492">
        <w:rPr>
          <w:rFonts w:cs="Arial"/>
        </w:rPr>
        <w:t>noviembre</w:t>
      </w:r>
      <w:r w:rsidRPr="00AD6492">
        <w:rPr>
          <w:rFonts w:cs="Arial"/>
        </w:rPr>
        <w:t xml:space="preserve"> de 1991 </w:t>
      </w:r>
      <w:r w:rsidR="00CB7C7B" w:rsidRPr="00AD6492">
        <w:rPr>
          <w:rFonts w:cs="Arial"/>
        </w:rPr>
        <w:t>sobre</w:t>
      </w:r>
      <w:r w:rsidRPr="00AD6492">
        <w:rPr>
          <w:rFonts w:cs="Arial"/>
        </w:rPr>
        <w:t xml:space="preserve"> la dignidad de la mujer y el hombre en el trabajo, aborda el acoso sexual como: “</w:t>
      </w:r>
      <w:r w:rsidRPr="00AD6492">
        <w:rPr>
          <w:rFonts w:cs="Arial"/>
          <w:i/>
        </w:rPr>
        <w:t xml:space="preserve">La conducta de naturaleza sexual u otros comportamientos basados en el sexo que afectan a la dignidad de la mujer </w:t>
      </w:r>
    </w:p>
    <w:p w14:paraId="6790771A" w14:textId="77777777" w:rsidR="004505C8" w:rsidRDefault="004505C8" w:rsidP="00A01867">
      <w:pPr>
        <w:pStyle w:val="Sangradetextonormal"/>
        <w:tabs>
          <w:tab w:val="left" w:pos="1560"/>
        </w:tabs>
        <w:spacing w:line="240" w:lineRule="auto"/>
        <w:ind w:left="0"/>
        <w:rPr>
          <w:rFonts w:cs="Arial"/>
          <w:i/>
        </w:rPr>
      </w:pPr>
    </w:p>
    <w:p w14:paraId="7F5E3709" w14:textId="1CC0B491" w:rsidR="002D52EA" w:rsidRPr="00AD6492" w:rsidRDefault="000605A6" w:rsidP="00A01867">
      <w:pPr>
        <w:pStyle w:val="Sangradetextonormal"/>
        <w:tabs>
          <w:tab w:val="left" w:pos="1560"/>
        </w:tabs>
        <w:spacing w:line="240" w:lineRule="auto"/>
        <w:ind w:left="0"/>
        <w:rPr>
          <w:rFonts w:cs="Arial"/>
          <w:i/>
        </w:rPr>
      </w:pPr>
      <w:r w:rsidRPr="00AD6492">
        <w:rPr>
          <w:rFonts w:cs="Arial"/>
          <w:i/>
        </w:rPr>
        <w:t>y el hombre en el trabajo, incluido la conducta de superiores y compañeros, resultando inaceptable si:</w:t>
      </w:r>
    </w:p>
    <w:p w14:paraId="16F0E064" w14:textId="77777777" w:rsidR="000605A6" w:rsidRPr="00AD6492" w:rsidRDefault="000605A6" w:rsidP="00A01867">
      <w:pPr>
        <w:pStyle w:val="Sangradetextonormal"/>
        <w:numPr>
          <w:ilvl w:val="0"/>
          <w:numId w:val="18"/>
        </w:numPr>
        <w:tabs>
          <w:tab w:val="left" w:pos="1560"/>
        </w:tabs>
        <w:spacing w:before="120" w:after="0" w:line="240" w:lineRule="auto"/>
        <w:rPr>
          <w:rFonts w:cs="Arial"/>
          <w:i/>
        </w:rPr>
      </w:pPr>
      <w:r w:rsidRPr="00AD6492">
        <w:rPr>
          <w:rFonts w:cs="Arial"/>
          <w:i/>
        </w:rPr>
        <w:t>Dicha conducta es indeseada, irrazonable y ofensiva para la persona que es objeto de la misma.</w:t>
      </w:r>
    </w:p>
    <w:p w14:paraId="31DD120E" w14:textId="77777777" w:rsidR="000605A6" w:rsidRPr="00AD6492" w:rsidRDefault="000605A6" w:rsidP="00A01867">
      <w:pPr>
        <w:pStyle w:val="Sangradetextonormal"/>
        <w:numPr>
          <w:ilvl w:val="0"/>
          <w:numId w:val="18"/>
        </w:numPr>
        <w:tabs>
          <w:tab w:val="left" w:pos="1560"/>
        </w:tabs>
        <w:spacing w:before="120" w:after="0" w:line="240" w:lineRule="auto"/>
        <w:rPr>
          <w:rFonts w:cs="Arial"/>
          <w:i/>
        </w:rPr>
      </w:pPr>
      <w:r w:rsidRPr="00AD6492">
        <w:rPr>
          <w:rFonts w:cs="Arial"/>
          <w:i/>
        </w:rPr>
        <w:t>La negativa o el sometimiento de una persona a dicha conducta (incluidos los superiores y los compañeros), se utiliza de forma explícita o implícita como base para una decisión que tenga efectos sobre el acceso de dicha persona a la formación profesional y al empleo, sobre la continuidad del mismo, el salario o cualesquiera otras decisiones relativas al empleo.</w:t>
      </w:r>
    </w:p>
    <w:p w14:paraId="090A5FA2" w14:textId="77777777" w:rsidR="000605A6" w:rsidRPr="00AD6492" w:rsidRDefault="000605A6" w:rsidP="00A01867">
      <w:pPr>
        <w:pStyle w:val="Sangradetextonormal"/>
        <w:numPr>
          <w:ilvl w:val="0"/>
          <w:numId w:val="18"/>
        </w:numPr>
        <w:tabs>
          <w:tab w:val="left" w:pos="1560"/>
        </w:tabs>
        <w:spacing w:before="120" w:after="0" w:line="240" w:lineRule="auto"/>
        <w:rPr>
          <w:rFonts w:cs="Arial"/>
        </w:rPr>
      </w:pPr>
      <w:r w:rsidRPr="00AD6492">
        <w:rPr>
          <w:rFonts w:cs="Arial"/>
          <w:i/>
        </w:rPr>
        <w:t>Dicha conducta crea un entorno laboral intimidatorio, hostil y humillante para la persona que es objeto de la misma, y de que dicha conducta puede ser, en determinadas circunstancias, contraria al principio de igualdad de trato.</w:t>
      </w:r>
      <w:r w:rsidRPr="00AD6492">
        <w:rPr>
          <w:rFonts w:cs="Arial"/>
        </w:rPr>
        <w:t>”</w:t>
      </w:r>
    </w:p>
    <w:p w14:paraId="6E037455" w14:textId="77777777" w:rsidR="000605A6" w:rsidRPr="00AD6492" w:rsidRDefault="000605A6" w:rsidP="00A01867">
      <w:pPr>
        <w:pStyle w:val="Sangradetextonormal"/>
        <w:tabs>
          <w:tab w:val="left" w:pos="1560"/>
        </w:tabs>
        <w:spacing w:before="120" w:after="0" w:line="240" w:lineRule="auto"/>
        <w:ind w:left="0"/>
      </w:pPr>
      <w:r w:rsidRPr="00AD6492">
        <w:lastRenderedPageBreak/>
        <w:t>Para apreciar que efectivamente en una realidad concreta concurre una situación calificable de acoso por razón de sexo, se requiere la concurrencia de una serie de elementos conformadores de un común denominador, entre los que destacan:</w:t>
      </w:r>
    </w:p>
    <w:p w14:paraId="1592E0B6"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Hostigamiento, entendiendo como tal toda conducta intimidatoria, degradante, humillante y ofensiva que se origina externamente y que es percibida como tal por quien la sufre.</w:t>
      </w:r>
    </w:p>
    <w:p w14:paraId="3EC35519"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Atentado objetivo a la dignidad de la víctima y percibida subjetivamente por esta como tal.</w:t>
      </w:r>
    </w:p>
    <w:p w14:paraId="66A475A6"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Resultado pluriofensivo. El ataque a la dignidad de quien sufre acoso por razón de sexo no impide la concurrencia de daño a otros derechos fundamentales de la víctima, tales como el derecho a no sufrir una discriminación, un atentado a la salud psíquica y física, etc.</w:t>
      </w:r>
    </w:p>
    <w:p w14:paraId="4E424BC7"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Que no se trate de un hecho aislado. </w:t>
      </w:r>
    </w:p>
    <w:p w14:paraId="6061EF67" w14:textId="7E8321B5"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El motivo de estos comportamientos debe tener que ver con el hecho de ser mujeres o por circunstancias que biológicamente solo les pueden afectar a ellas (embarazo, maternidad, lactancia natural); o que tienen que ver con las funciones reproductivas y de cuidados que a consecuencia de la discriminación social se les presumen inherentes a ellas. En este sentido, el acoso por razón de sexo también puede ser sufrido por los hombres cuando estos ejercen funciones, tareas o actividades relacionadas con el rol que históricamente se ha atribuido a las mujeres, por ejemplo, un trabajador hombre al que se acosa por dedicarse al cuidado de menores o dependientes.</w:t>
      </w:r>
    </w:p>
    <w:p w14:paraId="5CF43960" w14:textId="77777777" w:rsidR="00A63A50" w:rsidRPr="00AD6492" w:rsidRDefault="00A63A50" w:rsidP="00A63A50">
      <w:pPr>
        <w:spacing w:before="120" w:after="120" w:line="240" w:lineRule="auto"/>
        <w:rPr>
          <w:b/>
          <w:color w:val="2C2F32" w:themeColor="text1"/>
          <w:u w:val="single"/>
        </w:rPr>
      </w:pPr>
      <w:r w:rsidRPr="00AD6492">
        <w:rPr>
          <w:b/>
          <w:color w:val="2C2F32" w:themeColor="text1"/>
          <w:u w:val="single"/>
        </w:rPr>
        <w:t>Formas de expresión de acoso por razón de sexo a causa del embarazo o la maternidad:</w:t>
      </w:r>
    </w:p>
    <w:p w14:paraId="2049FDB4"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Exigir o presionar a las mujeres embarazadas para que encuentren ellas mismas la persona para cubrir su baja por maternidad/lactancia. </w:t>
      </w:r>
    </w:p>
    <w:p w14:paraId="5196B676"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Recibir un peor trato por acogerse a una baja por maternidad/lactancia que el recibido por personas que tienen otro tipo de permisos o bajas</w:t>
      </w:r>
    </w:p>
    <w:p w14:paraId="1DE29F11"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Intentar disuadir o poner trabas para coger la baja por maternidad/lactancia legalmente establecida.</w:t>
      </w:r>
    </w:p>
    <w:p w14:paraId="19FD0C9F"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Penalizar, discriminar o hacer burla por coger una baja de maternidad/lactancia, optar por jornada reducida, o no prolongar el trabajo fuera del horario laboral establecido</w:t>
      </w:r>
    </w:p>
    <w:p w14:paraId="1BD9E124"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Denegar una baja por embarazo/maternidad.</w:t>
      </w:r>
    </w:p>
    <w:p w14:paraId="109EF075" w14:textId="77777777" w:rsidR="00A63A50" w:rsidRPr="00AD6492" w:rsidRDefault="00A63A50" w:rsidP="00A63A50">
      <w:pPr>
        <w:pStyle w:val="Sangradetextonormal"/>
        <w:numPr>
          <w:ilvl w:val="0"/>
          <w:numId w:val="2"/>
        </w:numPr>
        <w:tabs>
          <w:tab w:val="clear" w:pos="720"/>
        </w:tabs>
        <w:spacing w:before="60" w:after="60" w:line="240" w:lineRule="auto"/>
        <w:ind w:left="284" w:hanging="284"/>
        <w:rPr>
          <w:rFonts w:cs="Arial"/>
        </w:rPr>
      </w:pPr>
      <w:r w:rsidRPr="00AD6492">
        <w:rPr>
          <w:rFonts w:cs="Arial"/>
        </w:rPr>
        <w:t>Penalizar o discriminar a las mujeres al reincorporarse al trabajo después de una baja de maternidad.</w:t>
      </w:r>
    </w:p>
    <w:p w14:paraId="282A21A7" w14:textId="278A1949" w:rsidR="000605A6" w:rsidRPr="00AD6492" w:rsidRDefault="000605A6" w:rsidP="00A01867">
      <w:pPr>
        <w:spacing w:before="120" w:after="120" w:line="240" w:lineRule="auto"/>
        <w:rPr>
          <w:b/>
          <w:color w:val="2C2F32" w:themeColor="text1"/>
          <w:u w:val="single"/>
        </w:rPr>
      </w:pPr>
      <w:r w:rsidRPr="00AD6492">
        <w:rPr>
          <w:b/>
          <w:color w:val="2C2F32" w:themeColor="text1"/>
          <w:u w:val="single"/>
        </w:rPr>
        <w:t>Formas de expresión de acoso por razón de sexo</w:t>
      </w:r>
    </w:p>
    <w:p w14:paraId="72898702" w14:textId="77777777" w:rsidR="004505C8" w:rsidRDefault="000605A6" w:rsidP="00A01867">
      <w:pPr>
        <w:spacing w:before="120" w:after="120" w:line="240" w:lineRule="auto"/>
        <w:rPr>
          <w:rFonts w:cstheme="minorHAnsi"/>
        </w:rPr>
      </w:pPr>
      <w:r w:rsidRPr="00AD6492">
        <w:rPr>
          <w:rFonts w:cs="Arial"/>
        </w:rPr>
        <w:t xml:space="preserve">A título de ejemplo y sin ánimo excluyente ni limitador, se considera que los siguientes comportamientos, por si solos o conjuntamente con otros, pueden evidenciar la existencia de una conducta de acoso por razón de sexo. </w:t>
      </w:r>
      <w:r w:rsidRPr="00AD6492">
        <w:rPr>
          <w:rFonts w:cstheme="minorHAnsi"/>
        </w:rPr>
        <w:t xml:space="preserve">Las que siguen son una serie de conductas concretas que, </w:t>
      </w:r>
    </w:p>
    <w:p w14:paraId="00CABFE1" w14:textId="77777777" w:rsidR="004505C8" w:rsidRDefault="004505C8" w:rsidP="00A01867">
      <w:pPr>
        <w:spacing w:before="120" w:after="120" w:line="240" w:lineRule="auto"/>
        <w:rPr>
          <w:rFonts w:cstheme="minorHAnsi"/>
        </w:rPr>
      </w:pPr>
    </w:p>
    <w:p w14:paraId="7359D856" w14:textId="170DA049" w:rsidR="000605A6" w:rsidRPr="00AD6492" w:rsidRDefault="000605A6" w:rsidP="00A01867">
      <w:pPr>
        <w:spacing w:before="120" w:after="120" w:line="240" w:lineRule="auto"/>
        <w:rPr>
          <w:rFonts w:cstheme="minorHAnsi"/>
        </w:rPr>
      </w:pPr>
      <w:r w:rsidRPr="00AD6492">
        <w:rPr>
          <w:rFonts w:cstheme="minorHAnsi"/>
        </w:rPr>
        <w:t xml:space="preserve">cumpliendo los requisitos puestos de manifiesto en el punto anterior, podrían llegar a constituir acoso por razón de sexo en el trabajo de producirse de manera reiterada. </w:t>
      </w:r>
    </w:p>
    <w:p w14:paraId="58CD3ED2"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 xml:space="preserve">Ataques con medidas organizativas: Juzgar el desempeño de la persona de manera ofensiva, ocultar sus esfuerzos y habilidades. Poner en cuestión y desautorizar las decisiones de la persona. No asignar tarea alguna, o asignar tareas sin sentido o degradantes. Negar u ocultar los medios para realizar el trabajo o facilitar datos erróneos. Asignar trabajos muy superiores o </w:t>
      </w:r>
      <w:r w:rsidRPr="00AD6492">
        <w:rPr>
          <w:rFonts w:cs="Arial"/>
        </w:rPr>
        <w:lastRenderedPageBreak/>
        <w:t>muy inferiores a las competencias o cualificaciones de la persona, o que requieran una cualificación mucho menor de la poseída. Órdenes contradictorias o imposibles de cumplir. Robo de pertenencias, documentos, herramientas de trabajo, borrar archivos del ordenador, manipular las herramientas de trabajo causándole un perjuicio, etc. Amenazas o presiones a las personas que apoyan a la acosada. Manipulación, ocultamiento, devolución de la correspondencia, las llamadas, los mensajes, etc., de la persona. Negación o dificultades para el acceso a permisos, cursos, actividades, etc.</w:t>
      </w:r>
    </w:p>
    <w:p w14:paraId="54EFE790"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Actuaciones que pretenden aislar a su destinatario o destinataria: Cambiar la ubicación de la persona separándola de sus compañeros y compañeras (aislamiento). Ignorar la presencia de la persona. No dirigir la palabra a la persona. Restringir a compañeras y compañeros la posibilidad de hablar con la persona. No permitir que la persona se exprese. Evitar todo contacto visual. Eliminar o restringir los medios de comunicación disponibles para la persona (teléfono, correo electrónico, etc.).</w:t>
      </w:r>
    </w:p>
    <w:p w14:paraId="12936106"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Actividades que afectan a la salud física o psíquica de la víctima: Amenazas y agresiones físicas. Amenazas verbales o por escrito. Gritos y/o insultos. Llamadas telefónicas atemorizantes. Provocar a la persona, obligándole a reaccionar emocionalmente. Ocasionar intencionadamente gastos para perjudicar a la persona. Ocasionar destrozos en el puesto de trabajo o en sus pertenencias. Exigir a la persona realizar trabajos peligrosos o perjudiciales para su salud.</w:t>
      </w:r>
    </w:p>
    <w:p w14:paraId="3AFDD143" w14:textId="77777777" w:rsidR="000605A6" w:rsidRPr="00AD6492" w:rsidRDefault="000605A6" w:rsidP="00A01867">
      <w:pPr>
        <w:pStyle w:val="Sangradetextonormal"/>
        <w:numPr>
          <w:ilvl w:val="0"/>
          <w:numId w:val="2"/>
        </w:numPr>
        <w:tabs>
          <w:tab w:val="clear" w:pos="720"/>
        </w:tabs>
        <w:spacing w:before="60" w:after="60" w:line="240" w:lineRule="auto"/>
        <w:ind w:left="284" w:hanging="284"/>
        <w:rPr>
          <w:rFonts w:cs="Arial"/>
        </w:rPr>
      </w:pPr>
      <w:r w:rsidRPr="00AD6492">
        <w:rPr>
          <w:rFonts w:cs="Arial"/>
        </w:rPr>
        <w:t>Ataques a la vida privada y a la reputación personal o profesional: Manipular la reputación personal o profesional a través del rumor, la denigración y la ridiculización. Dar a entender que la persona tiene problemas psicológicos, intentar que se someta a un examen o diagnóstico psiquiátrico. Burlas de los gestos, la voz, la apariencia física, discapacidades, poner motes, etc. Críticas a la nacionalidad, actitudes y creencias políticas o religiosas, vida privada, etc.</w:t>
      </w:r>
    </w:p>
    <w:p w14:paraId="3651C604" w14:textId="555BC394" w:rsidR="000605A6" w:rsidRPr="00AD6492" w:rsidRDefault="000605A6" w:rsidP="00A01867">
      <w:pPr>
        <w:spacing w:before="120" w:after="120" w:line="240" w:lineRule="auto"/>
        <w:rPr>
          <w:b/>
          <w:color w:val="2C2F32" w:themeColor="text1"/>
          <w:u w:val="single"/>
        </w:rPr>
      </w:pPr>
      <w:bookmarkStart w:id="25" w:name="_Toc348351530"/>
      <w:r w:rsidRPr="00AD6492">
        <w:rPr>
          <w:b/>
          <w:color w:val="2C2F32" w:themeColor="text1"/>
          <w:u w:val="single"/>
        </w:rPr>
        <w:t xml:space="preserve">Grupos de especial atención en relación a las conductas de acoso sexual y por razón de </w:t>
      </w:r>
      <w:r w:rsidR="00B0686B" w:rsidRPr="00AD6492">
        <w:rPr>
          <w:b/>
          <w:color w:val="2C2F32" w:themeColor="text1"/>
          <w:u w:val="single"/>
        </w:rPr>
        <w:t>sexo</w:t>
      </w:r>
      <w:bookmarkEnd w:id="25"/>
    </w:p>
    <w:p w14:paraId="7A2656A6" w14:textId="77777777" w:rsidR="000605A6" w:rsidRPr="00AD6492" w:rsidRDefault="000605A6" w:rsidP="00A01867">
      <w:pPr>
        <w:pStyle w:val="Sangradetextonormal"/>
        <w:tabs>
          <w:tab w:val="left" w:pos="1560"/>
        </w:tabs>
        <w:spacing w:line="240" w:lineRule="auto"/>
        <w:ind w:left="0"/>
        <w:rPr>
          <w:rFonts w:cs="Arial"/>
        </w:rPr>
      </w:pPr>
      <w:r w:rsidRPr="00AD6492">
        <w:rPr>
          <w:rFonts w:cs="Arial"/>
        </w:rPr>
        <w:t>El acoso sexual y el acoso por razón de sexo se pueden dar en cualquier profesión, ámbito laboral o categoría profesional y en cualquier grupo de edad. A pesar de ser un fenómeno que puede afectar a cualquier categoría profesional, nivel de formación, etc., los grupos más vulnerables son:</w:t>
      </w:r>
    </w:p>
    <w:p w14:paraId="2BD71E49"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solas con responsabilidad familiar (madres solteras, viudas, separadas y divorciadas).</w:t>
      </w:r>
    </w:p>
    <w:p w14:paraId="76B19349"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que acceden por primera vez a sectores profesionales o categorías tradicionalmente masculinas o que ocupan lugares de trabajo que tradicionalmente se han considerado destinados a los hombres.</w:t>
      </w:r>
    </w:p>
    <w:p w14:paraId="156C3D46"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jóvenes que acaban de conseguir su primer trabajo (generalmente de carácter temporal).</w:t>
      </w:r>
    </w:p>
    <w:p w14:paraId="747773AE"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con discapacidad.</w:t>
      </w:r>
    </w:p>
    <w:p w14:paraId="259DBE78"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inmigrantes y que pertenecen a minorías étnicas.</w:t>
      </w:r>
    </w:p>
    <w:p w14:paraId="2FA0B692"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Mujeres con contractos eventuales y temporales.</w:t>
      </w:r>
    </w:p>
    <w:p w14:paraId="4388C2A0" w14:textId="77777777" w:rsidR="000605A6" w:rsidRPr="00AD6492"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En función de la edad (jóvenes o edad avanzada).</w:t>
      </w:r>
    </w:p>
    <w:p w14:paraId="709F47D1" w14:textId="245AFD50" w:rsidR="000605A6" w:rsidRDefault="000605A6" w:rsidP="00A01867">
      <w:pPr>
        <w:pStyle w:val="Sangradetextonormal"/>
        <w:numPr>
          <w:ilvl w:val="0"/>
          <w:numId w:val="3"/>
        </w:numPr>
        <w:tabs>
          <w:tab w:val="left" w:pos="1560"/>
        </w:tabs>
        <w:spacing w:before="60" w:after="60" w:line="240" w:lineRule="auto"/>
        <w:ind w:left="357" w:hanging="357"/>
        <w:rPr>
          <w:rFonts w:cs="Arial"/>
        </w:rPr>
      </w:pPr>
      <w:r w:rsidRPr="00AD6492">
        <w:rPr>
          <w:rFonts w:cs="Arial"/>
        </w:rPr>
        <w:t>Por orientación sexual y/o identidad de género (personas LGTBI, en definitiva, personas LGTBI+).</w:t>
      </w:r>
    </w:p>
    <w:p w14:paraId="51B4B27D" w14:textId="77777777" w:rsidR="004505C8" w:rsidRPr="00AD6492" w:rsidRDefault="004505C8" w:rsidP="004505C8">
      <w:pPr>
        <w:pStyle w:val="Sangradetextonormal"/>
        <w:tabs>
          <w:tab w:val="left" w:pos="1560"/>
        </w:tabs>
        <w:spacing w:before="60" w:after="60" w:line="240" w:lineRule="auto"/>
        <w:rPr>
          <w:rFonts w:cs="Arial"/>
        </w:rPr>
      </w:pPr>
    </w:p>
    <w:p w14:paraId="75F6CCF5" w14:textId="77777777" w:rsidR="009F1964" w:rsidRPr="00AD6492" w:rsidRDefault="009F1964" w:rsidP="009E1E25">
      <w:pPr>
        <w:pStyle w:val="Ttulo2"/>
        <w:keepLines w:val="0"/>
        <w:numPr>
          <w:ilvl w:val="1"/>
          <w:numId w:val="20"/>
        </w:numPr>
        <w:tabs>
          <w:tab w:val="clear" w:pos="705"/>
        </w:tabs>
        <w:spacing w:before="180" w:after="120" w:line="240" w:lineRule="auto"/>
        <w:ind w:left="425" w:hanging="425"/>
        <w:rPr>
          <w:color w:val="2C2F32" w:themeColor="text1"/>
          <w:sz w:val="24"/>
          <w:szCs w:val="24"/>
        </w:rPr>
      </w:pPr>
      <w:bookmarkStart w:id="26" w:name="_Toc119402726"/>
      <w:r w:rsidRPr="00AD6492">
        <w:rPr>
          <w:color w:val="2C2F32" w:themeColor="text1"/>
          <w:sz w:val="24"/>
          <w:szCs w:val="24"/>
        </w:rPr>
        <w:lastRenderedPageBreak/>
        <w:t>Definiciones a efectos del presente procedimiento</w:t>
      </w:r>
      <w:bookmarkEnd w:id="26"/>
    </w:p>
    <w:p w14:paraId="6DB4B121" w14:textId="77777777" w:rsidR="009F1964" w:rsidRPr="00AD6492" w:rsidRDefault="009F1964" w:rsidP="00A01867">
      <w:pPr>
        <w:pStyle w:val="Sangradetextonormal"/>
        <w:tabs>
          <w:tab w:val="left" w:pos="1560"/>
        </w:tabs>
        <w:spacing w:line="240" w:lineRule="auto"/>
        <w:ind w:left="0"/>
        <w:rPr>
          <w:rFonts w:cs="Arial"/>
        </w:rPr>
      </w:pPr>
      <w:r w:rsidRPr="00AD6492">
        <w:rPr>
          <w:rFonts w:cs="Arial"/>
        </w:rPr>
        <w:t>La expresión “</w:t>
      </w:r>
      <w:r w:rsidRPr="00AD6492">
        <w:rPr>
          <w:rFonts w:cs="Arial"/>
          <w:b/>
        </w:rPr>
        <w:t>persona protegida</w:t>
      </w:r>
      <w:r w:rsidRPr="00AD6492">
        <w:rPr>
          <w:rFonts w:cs="Arial"/>
        </w:rPr>
        <w:t>” se refiere a todas las personas que forman parte de nuestra organización y, amparadas por el presente procedimiento, se encuentran inmersas en una situación de acoso, ya sea como persona demandante o como demandada.</w:t>
      </w:r>
    </w:p>
    <w:p w14:paraId="47FC3C1E" w14:textId="51073F1C" w:rsidR="009F1964" w:rsidRPr="00AD6492" w:rsidRDefault="009F1964" w:rsidP="00A01867">
      <w:pPr>
        <w:pStyle w:val="Sangradetextonormal"/>
        <w:tabs>
          <w:tab w:val="left" w:pos="1560"/>
        </w:tabs>
        <w:spacing w:line="240" w:lineRule="auto"/>
        <w:ind w:left="0"/>
        <w:rPr>
          <w:rFonts w:cs="Arial"/>
        </w:rPr>
      </w:pPr>
      <w:r w:rsidRPr="00AD6492">
        <w:rPr>
          <w:rFonts w:cs="Arial"/>
        </w:rPr>
        <w:t>La expresión “</w:t>
      </w:r>
      <w:r w:rsidR="00965DB2" w:rsidRPr="00AD6492">
        <w:rPr>
          <w:rFonts w:cs="Arial"/>
          <w:b/>
        </w:rPr>
        <w:t>persona</w:t>
      </w:r>
      <w:r w:rsidR="00965DB2" w:rsidRPr="00AD6492">
        <w:rPr>
          <w:rFonts w:cs="Arial"/>
        </w:rPr>
        <w:t xml:space="preserve"> </w:t>
      </w:r>
      <w:r w:rsidRPr="00AD6492">
        <w:rPr>
          <w:rFonts w:cs="Arial"/>
          <w:b/>
        </w:rPr>
        <w:t>demandante</w:t>
      </w:r>
      <w:r w:rsidRPr="00AD6492">
        <w:rPr>
          <w:rFonts w:cs="Arial"/>
        </w:rPr>
        <w:t>” se refiere a toda persona que comunica una situación de acoso, pudiendo ser otra persona diferente de la persona que lo padece.</w:t>
      </w:r>
    </w:p>
    <w:p w14:paraId="329B31ED" w14:textId="748297D2" w:rsidR="009F1964" w:rsidRPr="00AD6492" w:rsidRDefault="009F1964" w:rsidP="00A01867">
      <w:pPr>
        <w:pStyle w:val="Sangradetextonormal"/>
        <w:tabs>
          <w:tab w:val="left" w:pos="1560"/>
        </w:tabs>
        <w:spacing w:line="240" w:lineRule="auto"/>
        <w:ind w:left="0"/>
        <w:rPr>
          <w:rFonts w:cs="Arial"/>
        </w:rPr>
      </w:pPr>
      <w:r w:rsidRPr="00AD6492">
        <w:rPr>
          <w:rFonts w:cs="Arial"/>
        </w:rPr>
        <w:t>La expresión “</w:t>
      </w:r>
      <w:r w:rsidR="00965DB2" w:rsidRPr="00AD6492">
        <w:rPr>
          <w:rFonts w:cs="Arial"/>
          <w:b/>
        </w:rPr>
        <w:t>persona</w:t>
      </w:r>
      <w:r w:rsidR="00965DB2" w:rsidRPr="00AD6492">
        <w:rPr>
          <w:rFonts w:cs="Arial"/>
        </w:rPr>
        <w:t xml:space="preserve"> </w:t>
      </w:r>
      <w:r w:rsidRPr="00AD6492">
        <w:rPr>
          <w:rFonts w:cs="Arial"/>
          <w:b/>
        </w:rPr>
        <w:t>demandada</w:t>
      </w:r>
      <w:r w:rsidRPr="00AD6492">
        <w:rPr>
          <w:rFonts w:cs="Arial"/>
        </w:rPr>
        <w:t>” se refiere a toda persona respecto de la cual se acusa de someter a otra a una situación de acoso.</w:t>
      </w:r>
    </w:p>
    <w:p w14:paraId="6DE143E6" w14:textId="062FBB07" w:rsidR="009F1964" w:rsidRPr="00AD6492" w:rsidRDefault="009F1964" w:rsidP="00A01867">
      <w:pPr>
        <w:pStyle w:val="Sangradetextonormal"/>
        <w:tabs>
          <w:tab w:val="left" w:pos="1560"/>
        </w:tabs>
        <w:spacing w:line="240" w:lineRule="auto"/>
        <w:ind w:left="0"/>
        <w:rPr>
          <w:rFonts w:cs="Arial"/>
        </w:rPr>
      </w:pPr>
      <w:r w:rsidRPr="00AD6492">
        <w:rPr>
          <w:rFonts w:cs="Arial"/>
        </w:rPr>
        <w:t>La expresión “</w:t>
      </w:r>
      <w:r w:rsidRPr="00AD6492">
        <w:rPr>
          <w:rFonts w:cs="Arial"/>
          <w:b/>
        </w:rPr>
        <w:t>conciliación</w:t>
      </w:r>
      <w:r w:rsidRPr="00AD6492">
        <w:rPr>
          <w:rFonts w:cs="Arial"/>
        </w:rPr>
        <w:t>” se refiere al proceso por el que se insta a las partes a resolver las cuestiones objeto de litigio entre ellos y a alcanzar una solución mutuamente aceptable que elimine la situación presentada.</w:t>
      </w:r>
    </w:p>
    <w:bookmarkEnd w:id="22"/>
    <w:p w14:paraId="026190C6" w14:textId="6AE8D06F" w:rsidR="00A329A1" w:rsidRPr="00AD6492" w:rsidRDefault="00A329A1" w:rsidP="00A01867">
      <w:pPr>
        <w:pStyle w:val="Sangradetextonormal"/>
        <w:tabs>
          <w:tab w:val="left" w:pos="1560"/>
        </w:tabs>
        <w:spacing w:line="240" w:lineRule="auto"/>
        <w:ind w:left="0"/>
        <w:rPr>
          <w:rFonts w:cs="Arial"/>
        </w:rPr>
      </w:pPr>
      <w:r w:rsidRPr="00AD6492">
        <w:rPr>
          <w:rFonts w:cs="Arial"/>
        </w:rPr>
        <w:t>Se considerará</w:t>
      </w:r>
      <w:r w:rsidR="00965DB2" w:rsidRPr="00AD6492">
        <w:rPr>
          <w:rFonts w:cs="Arial"/>
        </w:rPr>
        <w:t xml:space="preserve"> “</w:t>
      </w:r>
      <w:r w:rsidRPr="00AD6492">
        <w:rPr>
          <w:rFonts w:cs="Arial"/>
          <w:b/>
        </w:rPr>
        <w:t xml:space="preserve">denuncia </w:t>
      </w:r>
      <w:r w:rsidR="00CB7C7B" w:rsidRPr="00AD6492">
        <w:rPr>
          <w:rFonts w:cs="Arial"/>
          <w:b/>
        </w:rPr>
        <w:t>falsa</w:t>
      </w:r>
      <w:r w:rsidR="00CB7C7B" w:rsidRPr="00AD6492">
        <w:rPr>
          <w:rFonts w:cs="Arial"/>
        </w:rPr>
        <w:t xml:space="preserve"> “aquella</w:t>
      </w:r>
      <w:r w:rsidRPr="00AD6492">
        <w:rPr>
          <w:rFonts w:cs="Arial"/>
        </w:rPr>
        <w:t xml:space="preserve"> denuncia en la que, tras la instrucción del procedimiento, resulte que concurren simultáneamente los siguientes dos requisitos:</w:t>
      </w:r>
    </w:p>
    <w:p w14:paraId="73FBC01D" w14:textId="41AB38B7" w:rsidR="00A329A1" w:rsidRPr="00AD6492" w:rsidRDefault="00A329A1" w:rsidP="00A01867">
      <w:pPr>
        <w:pStyle w:val="Sangradetextonormal"/>
        <w:numPr>
          <w:ilvl w:val="0"/>
          <w:numId w:val="19"/>
        </w:numPr>
        <w:tabs>
          <w:tab w:val="left" w:pos="1560"/>
        </w:tabs>
        <w:spacing w:before="60" w:after="60" w:line="240" w:lineRule="auto"/>
        <w:ind w:left="357" w:hanging="357"/>
        <w:rPr>
          <w:rFonts w:cs="Arial"/>
        </w:rPr>
      </w:pPr>
      <w:r w:rsidRPr="00AD6492">
        <w:rPr>
          <w:rFonts w:cs="Arial"/>
        </w:rPr>
        <w:t xml:space="preserve">que carezca de justificación y fundamento. </w:t>
      </w:r>
    </w:p>
    <w:p w14:paraId="1C05FD9E" w14:textId="4C870512" w:rsidR="00A329A1" w:rsidRPr="00AD6492" w:rsidRDefault="00A329A1" w:rsidP="00A01867">
      <w:pPr>
        <w:pStyle w:val="Sangradetextonormal"/>
        <w:numPr>
          <w:ilvl w:val="0"/>
          <w:numId w:val="19"/>
        </w:numPr>
        <w:tabs>
          <w:tab w:val="left" w:pos="1560"/>
        </w:tabs>
        <w:spacing w:before="60" w:after="60" w:line="240" w:lineRule="auto"/>
        <w:ind w:left="357" w:hanging="357"/>
        <w:rPr>
          <w:rFonts w:cs="Arial"/>
        </w:rPr>
      </w:pPr>
      <w:r w:rsidRPr="00AD6492">
        <w:rPr>
          <w:rFonts w:cs="Arial"/>
        </w:rPr>
        <w:t>que su presentación se haya producido con mala fe por parte de la persona demandante o con el único fin de dañar a la persona demandada (acoso inverso) en los mismos términos descritos en las definiciones anteriores.</w:t>
      </w:r>
    </w:p>
    <w:p w14:paraId="023EC12A" w14:textId="7AEC9593" w:rsidR="00336B8C" w:rsidRPr="00AD6492" w:rsidRDefault="003A29BF"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27" w:name="_Toc119402727"/>
      <w:bookmarkStart w:id="28" w:name="_Toc348351532"/>
      <w:r w:rsidRPr="00AD6492">
        <w:rPr>
          <w:rStyle w:val="Referenciaintensa"/>
          <w:b/>
          <w:color w:val="2C2F32" w:themeColor="text1"/>
          <w:sz w:val="26"/>
          <w:szCs w:val="26"/>
          <w:u w:val="none"/>
        </w:rPr>
        <w:t xml:space="preserve">NORMATIVA Y </w:t>
      </w:r>
      <w:r w:rsidR="00336B8C" w:rsidRPr="00AD6492">
        <w:rPr>
          <w:rStyle w:val="Referenciaintensa"/>
          <w:b/>
          <w:color w:val="2C2F32" w:themeColor="text1"/>
          <w:sz w:val="26"/>
          <w:szCs w:val="26"/>
          <w:u w:val="none"/>
        </w:rPr>
        <w:t>CRITERIOS LEGALES</w:t>
      </w:r>
      <w:bookmarkEnd w:id="27"/>
    </w:p>
    <w:p w14:paraId="6B02240A" w14:textId="77777777" w:rsidR="00575CAB" w:rsidRPr="00AD6492" w:rsidRDefault="00575CAB" w:rsidP="00575CAB">
      <w:pPr>
        <w:pStyle w:val="Prrafodelista"/>
        <w:numPr>
          <w:ilvl w:val="0"/>
          <w:numId w:val="23"/>
        </w:numPr>
        <w:spacing w:after="120"/>
        <w:ind w:left="357" w:hanging="357"/>
        <w:contextualSpacing w:val="0"/>
      </w:pPr>
      <w:r w:rsidRPr="00AD6492">
        <w:t>La Constitución Española, en su artículo 14 dispone que los españoles son iguales ante la Ley, sin que pueda prevalecer discriminación alguna por razón de nacimiento, raza, sexo, religión, opinión o cualquier otra condición o circunstancia personal o social.</w:t>
      </w:r>
    </w:p>
    <w:p w14:paraId="4DD8DE1C" w14:textId="31A4059C" w:rsidR="00965DB2" w:rsidRPr="00AD6492" w:rsidRDefault="00965DB2" w:rsidP="009E1E25">
      <w:pPr>
        <w:pStyle w:val="Prrafodelista"/>
        <w:numPr>
          <w:ilvl w:val="0"/>
          <w:numId w:val="23"/>
        </w:numPr>
        <w:spacing w:before="120" w:after="120"/>
        <w:contextualSpacing w:val="0"/>
      </w:pPr>
      <w:r w:rsidRPr="00AD6492">
        <w:t xml:space="preserve">El Estatuto de los Trabajadores establece el derecho de todo trabajador a la no discriminación y al respeto a la intimidad y la consideración de su dignidad. </w:t>
      </w:r>
    </w:p>
    <w:p w14:paraId="09C59F39" w14:textId="44581F13" w:rsidR="00965DB2" w:rsidRPr="00AD6492" w:rsidRDefault="00965DB2" w:rsidP="009E1E25">
      <w:pPr>
        <w:pStyle w:val="Prrafodelista"/>
        <w:numPr>
          <w:ilvl w:val="0"/>
          <w:numId w:val="23"/>
        </w:numPr>
        <w:spacing w:before="120" w:after="120"/>
        <w:contextualSpacing w:val="0"/>
      </w:pPr>
      <w:r w:rsidRPr="00AD6492">
        <w:t xml:space="preserve">La </w:t>
      </w:r>
      <w:r w:rsidR="002B6A52" w:rsidRPr="00AD6492">
        <w:t>L</w:t>
      </w:r>
      <w:r w:rsidRPr="00AD6492">
        <w:t>ey 31/1995 de Prevención de Riesgos laborales, impone a las empresas el deber de vigilar y mejorar las condiciones de trabajo de sus empleados, identificando los riesgos no sólo de carácter físico, sino también, aquellos de carácter psicosocial que puedan causar un deterioro en su salud.</w:t>
      </w:r>
    </w:p>
    <w:p w14:paraId="622D1307" w14:textId="77777777" w:rsidR="00575CAB" w:rsidRPr="00AD6492" w:rsidRDefault="00575CAB" w:rsidP="00575CAB">
      <w:pPr>
        <w:pStyle w:val="Prrafodelista"/>
        <w:numPr>
          <w:ilvl w:val="0"/>
          <w:numId w:val="23"/>
        </w:numPr>
        <w:spacing w:after="120"/>
        <w:ind w:left="357" w:hanging="357"/>
        <w:contextualSpacing w:val="0"/>
      </w:pPr>
      <w:r w:rsidRPr="00AD6492">
        <w:t>La Ley Orgánica 10/1995, de 23 de noviembre, del Código Penal, en el artículo 173.1. establece que el que infligiera a otra persona un trato degradante, menoscabando gravemente su integridad moral, será castigado con la pena de prisión de seis meses a dos años. Con la misma pena serán castigados los que, en el ámbito de cualquier relación laboral o funcionarial y prevaliéndose de su relación de superioridad, realicen contra otro de forma reiterada actos hostiles o humillantes que, sin llegar a constituir trato degradante, supongan grave acoso contra la víctima.</w:t>
      </w:r>
    </w:p>
    <w:p w14:paraId="763FCD4E" w14:textId="77777777" w:rsidR="00575CAB" w:rsidRPr="00AD6492" w:rsidRDefault="00575CAB" w:rsidP="00575CAB">
      <w:pPr>
        <w:pStyle w:val="Prrafodelista"/>
        <w:numPr>
          <w:ilvl w:val="0"/>
          <w:numId w:val="23"/>
        </w:numPr>
        <w:spacing w:before="120" w:after="120"/>
      </w:pPr>
      <w:r w:rsidRPr="00AD6492">
        <w:t>El texto refundido de la Ley sobre Infracciones y Sanciones en el Orden Social, aprobado por Real Decreto Legislativo 5/2000, de 4 de agosto. Capítulo II Infracciones Laborales, considera:</w:t>
      </w:r>
    </w:p>
    <w:p w14:paraId="08B41A68" w14:textId="01FF6EC9" w:rsidR="00575CAB" w:rsidRDefault="00575CAB" w:rsidP="00575CAB">
      <w:pPr>
        <w:pStyle w:val="Prrafodelista"/>
        <w:numPr>
          <w:ilvl w:val="1"/>
          <w:numId w:val="48"/>
        </w:numPr>
        <w:spacing w:before="120" w:after="120"/>
        <w:ind w:left="709"/>
      </w:pPr>
      <w:r w:rsidRPr="00AD6492">
        <w:t xml:space="preserve">Art. 7.10. Son Infracciones graves... establecer condiciones de trabajo inferiores a las establecidas legalmente o por convenio colectivo, así como los actos u omisiones que fueren contrarios a los derechos de los trabajadores reconocidos en el artículo 4 de la </w:t>
      </w:r>
      <w:r w:rsidRPr="00AD6492">
        <w:lastRenderedPageBreak/>
        <w:t>Texto Refundido de la Ley del Estatuto de los Trabajadores, salvo que proceda su calificación como muy graves, de acuerdo con el artículo siguiente.</w:t>
      </w:r>
    </w:p>
    <w:p w14:paraId="3F49CFD7" w14:textId="77777777" w:rsidR="004505C8" w:rsidRPr="00AD6492" w:rsidRDefault="004505C8" w:rsidP="004505C8">
      <w:pPr>
        <w:spacing w:before="120" w:after="120"/>
      </w:pPr>
    </w:p>
    <w:p w14:paraId="0065BF02" w14:textId="77777777" w:rsidR="00575CAB" w:rsidRPr="00AD6492" w:rsidRDefault="00575CAB" w:rsidP="00575CAB">
      <w:pPr>
        <w:pStyle w:val="Prrafodelista"/>
        <w:numPr>
          <w:ilvl w:val="1"/>
          <w:numId w:val="48"/>
        </w:numPr>
        <w:spacing w:before="120" w:after="120"/>
        <w:ind w:left="709"/>
      </w:pPr>
      <w:r w:rsidRPr="00AD6492">
        <w:t>Art. 7.13. Son Infracciones graves... no cumplir las obligaciones que en materia de planes de igualdad establecen el Estatuto de los Trabajadores o el convenio colectivo que sea de aplicación (Introducido por la disposición adicional decimocuarta de la L.O. 3/2007, de 22 de marzo, para la igualdad efectiva de mujeres y hombres).</w:t>
      </w:r>
    </w:p>
    <w:p w14:paraId="5A5D5E2E" w14:textId="77777777" w:rsidR="00575CAB" w:rsidRPr="00AD6492" w:rsidRDefault="00575CAB" w:rsidP="00575CAB">
      <w:pPr>
        <w:pStyle w:val="Prrafodelista"/>
        <w:numPr>
          <w:ilvl w:val="1"/>
          <w:numId w:val="48"/>
        </w:numPr>
        <w:spacing w:before="120" w:after="120"/>
        <w:ind w:left="709"/>
      </w:pPr>
      <w:r w:rsidRPr="00AD6492">
        <w:t>Art. 8.11. Son Infracciones muy graves... los actos del empresario que fueren contrarios al respeto de la intimidad y consideración debida a la dignidad de los trabajadores.</w:t>
      </w:r>
    </w:p>
    <w:p w14:paraId="4AF2FC3A" w14:textId="77777777" w:rsidR="00575CAB" w:rsidRPr="00AD6492" w:rsidRDefault="00575CAB" w:rsidP="00575CAB">
      <w:pPr>
        <w:pStyle w:val="Prrafodelista"/>
        <w:numPr>
          <w:ilvl w:val="1"/>
          <w:numId w:val="48"/>
        </w:numPr>
        <w:spacing w:before="120" w:after="120"/>
        <w:ind w:left="709"/>
      </w:pPr>
      <w:r w:rsidRPr="00AD6492">
        <w:t>Art. 8.13. Son Infracciones muy graves... el acoso sexual, cuando se produzca dentro del ámbito a que alcanzan las facultades de dirección empresarial, cualquiera que sea el sujeto activo de la misma.</w:t>
      </w:r>
    </w:p>
    <w:p w14:paraId="66C32C69" w14:textId="77777777" w:rsidR="00575CAB" w:rsidRPr="00AD6492" w:rsidRDefault="00575CAB" w:rsidP="00575CAB">
      <w:pPr>
        <w:pStyle w:val="Prrafodelista"/>
        <w:numPr>
          <w:ilvl w:val="1"/>
          <w:numId w:val="48"/>
        </w:numPr>
        <w:spacing w:before="120" w:after="120"/>
        <w:ind w:left="709"/>
        <w:contextualSpacing w:val="0"/>
      </w:pPr>
      <w:r w:rsidRPr="00AD6492">
        <w:t>Art. 8.13 bis El acoso por razón de origen racial o étnico, religión o convicciones, discapacidad, edad y orientación sexual y el acoso por razón de sexo, cuando se produzcan dentro del ámbito a que alcanzan las facultades de dirección empresarial, cualquiera que sea el sujeto activo del mismo, siempre que, conocido por el empresario, éste no hubiera adoptado las medidas necesarias para impedirlo. (Introducido por el apartado dos de la disposición adicional decimocuarta de la L.O. 3/2007, de 22 de marzo, para la igualdad efectiva de mujeres y hombres).</w:t>
      </w:r>
    </w:p>
    <w:p w14:paraId="688BB533" w14:textId="77777777" w:rsidR="00575CAB" w:rsidRPr="00AD6492" w:rsidRDefault="00575CAB" w:rsidP="00575CAB">
      <w:pPr>
        <w:pStyle w:val="Prrafodelista"/>
        <w:numPr>
          <w:ilvl w:val="0"/>
          <w:numId w:val="23"/>
        </w:numPr>
        <w:spacing w:before="120" w:after="120"/>
        <w:contextualSpacing w:val="0"/>
      </w:pPr>
      <w:r w:rsidRPr="00AD6492">
        <w:t>La Ley 62/2003 de 30 de diciembre, de medidas fiscales, administrativas y del orden social. Capítulo III Medidas, Art. 28.1. d) Se entenderá por acoso toda conducta no deseada relacionada con el origen racial o étnico, la religión o convicciones, la discapacidad, la edad o la orientación sexual de una persona, que tenga como objetivo o consecuencia atentar contra su dignidad y crear un entorno intimidatorio, humillante u ofensivo.</w:t>
      </w:r>
    </w:p>
    <w:p w14:paraId="3E0587A3" w14:textId="374082B2" w:rsidR="00965DB2" w:rsidRPr="00AD6492" w:rsidRDefault="00965DB2" w:rsidP="009E1E25">
      <w:pPr>
        <w:pStyle w:val="Prrafodelista"/>
        <w:numPr>
          <w:ilvl w:val="0"/>
          <w:numId w:val="23"/>
        </w:numPr>
        <w:spacing w:before="120" w:after="120"/>
        <w:contextualSpacing w:val="0"/>
      </w:pPr>
      <w:r w:rsidRPr="00AD6492">
        <w:t>La Ley Orgánica 7/2007</w:t>
      </w:r>
      <w:r w:rsidR="002B6A52" w:rsidRPr="00AD6492">
        <w:t>, de 22 de marzo,</w:t>
      </w:r>
      <w:r w:rsidRPr="00AD6492">
        <w:t xml:space="preserve"> de </w:t>
      </w:r>
      <w:r w:rsidR="002B6A52" w:rsidRPr="00AD6492">
        <w:t>i</w:t>
      </w:r>
      <w:r w:rsidRPr="00AD6492">
        <w:t>gualdad entre hombres y mujeres, establece en su artículo 48, en relación con el acoso sexual y el acoso por razón de sexo, la obligación de las empresas de arbitrar procedimientos específicos para su prevención y para dar cauce a las denuncias o reclamaciones que puedan formular quie</w:t>
      </w:r>
      <w:r w:rsidR="002B6A52" w:rsidRPr="00AD6492">
        <w:t>n</w:t>
      </w:r>
      <w:r w:rsidRPr="00AD6492">
        <w:t>es hayan sido objeto del mismo.</w:t>
      </w:r>
    </w:p>
    <w:p w14:paraId="13BD6282" w14:textId="40E2B1F8" w:rsidR="00336B8C" w:rsidRPr="00AD6492" w:rsidRDefault="00965DB2" w:rsidP="009E1E25">
      <w:pPr>
        <w:pStyle w:val="Prrafodelista"/>
        <w:numPr>
          <w:ilvl w:val="0"/>
          <w:numId w:val="23"/>
        </w:numPr>
        <w:spacing w:before="120" w:after="120"/>
        <w:contextualSpacing w:val="0"/>
        <w:rPr>
          <w:rFonts w:cstheme="minorHAnsi"/>
          <w:color w:val="000000"/>
        </w:rPr>
      </w:pPr>
      <w:r w:rsidRPr="00AD6492">
        <w:rPr>
          <w:rFonts w:cstheme="minorHAnsi"/>
          <w:color w:val="000000"/>
        </w:rPr>
        <w:t xml:space="preserve">El artículo 2 del </w:t>
      </w:r>
      <w:r w:rsidRPr="00AD6492">
        <w:rPr>
          <w:rFonts w:cstheme="minorHAnsi"/>
          <w:iCs/>
          <w:color w:val="000000"/>
        </w:rPr>
        <w:t>Real Decreto 901/2020, de 13 de octubre, por el que se regulan los planes de igualdad y su registro, indica lo siguiente: “</w:t>
      </w:r>
      <w:r w:rsidR="00336B8C" w:rsidRPr="00AD6492">
        <w:rPr>
          <w:rFonts w:cstheme="minorHAnsi"/>
          <w:i/>
          <w:color w:val="000000"/>
        </w:rPr>
        <w:t xml:space="preserve">Todas las empresas comprendidas en el artículo 1.2 del Estatuto de los Trabajadores, con independencia del número de personas trabajadoras en plantilla, de acuerdo con lo establecido en el artículo 45.1 y 48 de la Ley Orgánica 3/2007, están obligadas a respetar la igualdad de trato y de oportunidades en el ámbito laboral y, con esta finalidad, deberán adoptar, previa negociación, medidas dirigidas a evitar cualquier tipo de discriminación laboral entre mujeres y hombres, así como </w:t>
      </w:r>
      <w:r w:rsidR="00336B8C" w:rsidRPr="00AD6492">
        <w:rPr>
          <w:rFonts w:cstheme="minorHAnsi"/>
          <w:b/>
          <w:i/>
          <w:color w:val="000000"/>
        </w:rPr>
        <w:t>promover condiciones de trabajo que eviten el acoso sexual y el acoso por razón de sexo y arbitrar procedimientos específicos para su prevención y para dar cauce a las denuncias o reclamaciones que puedan formular quienes hayan sido objeto del mismo.</w:t>
      </w:r>
      <w:r w:rsidRPr="00AD6492">
        <w:rPr>
          <w:rFonts w:cstheme="minorHAnsi"/>
          <w:b/>
          <w:color w:val="000000"/>
        </w:rPr>
        <w:t>”</w:t>
      </w:r>
    </w:p>
    <w:p w14:paraId="3C852387" w14:textId="67E5C8C9" w:rsidR="00336B8C" w:rsidRDefault="00965DB2" w:rsidP="00E53FE8">
      <w:pPr>
        <w:spacing w:before="180"/>
      </w:pPr>
      <w:r w:rsidRPr="00AD6492">
        <w:t xml:space="preserve">Por último, </w:t>
      </w:r>
      <w:r w:rsidR="00807A39" w:rsidRPr="00AD6492">
        <w:t xml:space="preserve">comentar que el criterio técnico </w:t>
      </w:r>
      <w:r w:rsidR="00E53FE8" w:rsidRPr="00AD6492">
        <w:t xml:space="preserve">CT 104/2021 </w:t>
      </w:r>
      <w:r w:rsidR="00807A39" w:rsidRPr="00AD6492">
        <w:t xml:space="preserve">de la Inspección de Trabajo y Seguridad Social </w:t>
      </w:r>
      <w:r w:rsidR="00E53FE8" w:rsidRPr="00AD6492">
        <w:t xml:space="preserve">avala lo establecido en el CT 69/2009 sobre acoso y violencia en el trabajo, si bien introduce un cambio importante en la conducta de acoso, al considerar que no es necesario acreditar la intencionalidad de hacer daño, sino que bastaría con acreditar la presencia de un nexo de </w:t>
      </w:r>
      <w:r w:rsidR="00E53FE8" w:rsidRPr="00AD6492">
        <w:lastRenderedPageBreak/>
        <w:t xml:space="preserve">causalidad adecuado entre el comportamiento y el resultado del mismo sobre </w:t>
      </w:r>
      <w:r w:rsidR="002B6A52" w:rsidRPr="00AD6492">
        <w:t xml:space="preserve">la persona trabajadora </w:t>
      </w:r>
      <w:r w:rsidR="00E53FE8" w:rsidRPr="00AD6492">
        <w:t>fruto de esta violencia (conducta deliberada).</w:t>
      </w:r>
      <w:r w:rsidR="00807A39" w:rsidRPr="00AD6492">
        <w:t xml:space="preserve"> </w:t>
      </w:r>
    </w:p>
    <w:p w14:paraId="7554AAF9" w14:textId="5C1AEEB2" w:rsidR="004505C8" w:rsidRDefault="004505C8" w:rsidP="00E53FE8">
      <w:pPr>
        <w:spacing w:before="180"/>
      </w:pPr>
    </w:p>
    <w:p w14:paraId="10441588" w14:textId="17F0E278" w:rsidR="004505C8" w:rsidRDefault="004505C8" w:rsidP="00E53FE8">
      <w:pPr>
        <w:spacing w:before="180"/>
      </w:pPr>
    </w:p>
    <w:p w14:paraId="0F2CC806" w14:textId="3AA1FB0A" w:rsidR="004505C8" w:rsidRDefault="004505C8" w:rsidP="00E53FE8">
      <w:pPr>
        <w:spacing w:before="180"/>
      </w:pPr>
    </w:p>
    <w:p w14:paraId="732877E9" w14:textId="77777777" w:rsidR="004505C8" w:rsidRPr="00AD6492" w:rsidRDefault="004505C8" w:rsidP="00E53FE8">
      <w:pPr>
        <w:spacing w:before="180"/>
      </w:pPr>
    </w:p>
    <w:p w14:paraId="50F48F05" w14:textId="7EA090FD" w:rsidR="007B13F4" w:rsidRPr="00AD6492" w:rsidRDefault="004144B1"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29" w:name="_Toc119402728"/>
      <w:bookmarkEnd w:id="28"/>
      <w:r w:rsidRPr="00AD6492">
        <w:rPr>
          <w:rStyle w:val="Referenciaintensa"/>
          <w:b/>
          <w:color w:val="2C2F32" w:themeColor="text1"/>
          <w:sz w:val="26"/>
          <w:szCs w:val="26"/>
          <w:u w:val="none"/>
        </w:rPr>
        <w:t>PRINCIPIOS DIRECTORES DEL PROTOCOLO</w:t>
      </w:r>
      <w:bookmarkEnd w:id="29"/>
    </w:p>
    <w:p w14:paraId="4DCCF2C5" w14:textId="77777777" w:rsidR="000C27B2" w:rsidRPr="00AD6492" w:rsidRDefault="000C27B2" w:rsidP="009E1E25">
      <w:pPr>
        <w:pStyle w:val="Prrafodelista"/>
        <w:keepNext/>
        <w:numPr>
          <w:ilvl w:val="0"/>
          <w:numId w:val="20"/>
        </w:numPr>
        <w:spacing w:before="180" w:after="120" w:line="240" w:lineRule="auto"/>
        <w:contextualSpacing w:val="0"/>
        <w:outlineLvl w:val="1"/>
        <w:rPr>
          <w:rFonts w:asciiTheme="majorHAnsi" w:eastAsiaTheme="majorEastAsia" w:hAnsiTheme="majorHAnsi" w:cstheme="majorBidi"/>
          <w:b/>
          <w:bCs/>
          <w:vanish/>
          <w:color w:val="2C2F32" w:themeColor="text1"/>
          <w:sz w:val="24"/>
          <w:szCs w:val="24"/>
        </w:rPr>
      </w:pPr>
      <w:bookmarkStart w:id="30" w:name="_Toc73004629"/>
      <w:bookmarkStart w:id="31" w:name="_Toc73031734"/>
      <w:bookmarkStart w:id="32" w:name="_Toc73108210"/>
      <w:bookmarkStart w:id="33" w:name="_Toc73109331"/>
      <w:bookmarkStart w:id="34" w:name="_Toc96935325"/>
      <w:bookmarkStart w:id="35" w:name="_Toc97894691"/>
      <w:bookmarkStart w:id="36" w:name="_Toc97894763"/>
      <w:bookmarkStart w:id="37" w:name="_Toc100144349"/>
      <w:bookmarkStart w:id="38" w:name="_Toc100820436"/>
      <w:bookmarkStart w:id="39" w:name="_Toc100826071"/>
      <w:bookmarkStart w:id="40" w:name="_Toc106104351"/>
      <w:bookmarkStart w:id="41" w:name="_Toc106104479"/>
      <w:bookmarkStart w:id="42" w:name="_Toc119402729"/>
      <w:bookmarkStart w:id="43" w:name="_Toc348351533"/>
      <w:bookmarkEnd w:id="30"/>
      <w:bookmarkEnd w:id="31"/>
      <w:bookmarkEnd w:id="32"/>
      <w:bookmarkEnd w:id="33"/>
      <w:bookmarkEnd w:id="34"/>
      <w:bookmarkEnd w:id="35"/>
      <w:bookmarkEnd w:id="36"/>
      <w:bookmarkEnd w:id="37"/>
      <w:bookmarkEnd w:id="38"/>
      <w:bookmarkEnd w:id="39"/>
      <w:bookmarkEnd w:id="40"/>
      <w:bookmarkEnd w:id="41"/>
      <w:bookmarkEnd w:id="42"/>
    </w:p>
    <w:p w14:paraId="364BAB29" w14:textId="77777777" w:rsidR="000C27B2" w:rsidRPr="00AD6492" w:rsidRDefault="000C27B2" w:rsidP="009E1E25">
      <w:pPr>
        <w:pStyle w:val="Prrafodelista"/>
        <w:keepNext/>
        <w:numPr>
          <w:ilvl w:val="0"/>
          <w:numId w:val="20"/>
        </w:numPr>
        <w:spacing w:before="180" w:after="120" w:line="240" w:lineRule="auto"/>
        <w:contextualSpacing w:val="0"/>
        <w:outlineLvl w:val="1"/>
        <w:rPr>
          <w:rFonts w:asciiTheme="majorHAnsi" w:eastAsiaTheme="majorEastAsia" w:hAnsiTheme="majorHAnsi" w:cstheme="majorBidi"/>
          <w:b/>
          <w:bCs/>
          <w:vanish/>
          <w:color w:val="2C2F32" w:themeColor="text1"/>
          <w:sz w:val="24"/>
          <w:szCs w:val="24"/>
        </w:rPr>
      </w:pPr>
      <w:bookmarkStart w:id="44" w:name="_Toc73004630"/>
      <w:bookmarkStart w:id="45" w:name="_Toc73031735"/>
      <w:bookmarkStart w:id="46" w:name="_Toc73108211"/>
      <w:bookmarkStart w:id="47" w:name="_Toc73109332"/>
      <w:bookmarkStart w:id="48" w:name="_Toc96935326"/>
      <w:bookmarkStart w:id="49" w:name="_Toc97894692"/>
      <w:bookmarkStart w:id="50" w:name="_Toc97894764"/>
      <w:bookmarkStart w:id="51" w:name="_Toc100144350"/>
      <w:bookmarkStart w:id="52" w:name="_Toc100820437"/>
      <w:bookmarkStart w:id="53" w:name="_Toc100826072"/>
      <w:bookmarkStart w:id="54" w:name="_Toc106104352"/>
      <w:bookmarkStart w:id="55" w:name="_Toc106104480"/>
      <w:bookmarkStart w:id="56" w:name="_Toc119402730"/>
      <w:bookmarkEnd w:id="44"/>
      <w:bookmarkEnd w:id="45"/>
      <w:bookmarkEnd w:id="46"/>
      <w:bookmarkEnd w:id="47"/>
      <w:bookmarkEnd w:id="48"/>
      <w:bookmarkEnd w:id="49"/>
      <w:bookmarkEnd w:id="50"/>
      <w:bookmarkEnd w:id="51"/>
      <w:bookmarkEnd w:id="52"/>
      <w:bookmarkEnd w:id="53"/>
      <w:bookmarkEnd w:id="54"/>
      <w:bookmarkEnd w:id="55"/>
      <w:bookmarkEnd w:id="56"/>
    </w:p>
    <w:bookmarkEnd w:id="43"/>
    <w:p w14:paraId="3C53C7E5" w14:textId="682DBA85" w:rsidR="007B13F4" w:rsidRPr="002D52EA"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2D52EA">
        <w:rPr>
          <w:rFonts w:cs="Arial"/>
          <w:color w:val="2C2F32" w:themeColor="text1"/>
        </w:rPr>
        <w:t xml:space="preserve"> </w:t>
      </w:r>
      <w:r w:rsidR="007B13F4" w:rsidRPr="00AD6492">
        <w:rPr>
          <w:rFonts w:cs="Arial"/>
        </w:rPr>
        <w:t>declara que toda persona tiene derecho a recibir un trato cortés, respetuoso y digno. En virtud de este derecho fundamental en conformidad con la declaración Universal de los Derechos Humanos de la OIT</w:t>
      </w:r>
      <w:r w:rsidR="00AB05D5" w:rsidRPr="00AD6492">
        <w:rPr>
          <w:rFonts w:cs="Arial"/>
        </w:rPr>
        <w:t xml:space="preserve">, </w:t>
      </w:r>
      <w:r w:rsidR="00175716" w:rsidRPr="00AD6492">
        <w:rPr>
          <w:rFonts w:cs="Arial"/>
        </w:rPr>
        <w:t xml:space="preserve">se </w:t>
      </w:r>
      <w:r w:rsidR="007B13F4" w:rsidRPr="00AD6492">
        <w:rPr>
          <w:rFonts w:cs="Arial"/>
        </w:rPr>
        <w:t>reconoce la necesidad de adoptar medidas para garantizar que todos los miembros del personal disfrut</w:t>
      </w:r>
      <w:r w:rsidR="00175716" w:rsidRPr="00AD6492">
        <w:rPr>
          <w:rFonts w:cs="Arial"/>
        </w:rPr>
        <w:t>e</w:t>
      </w:r>
      <w:r w:rsidR="007B13F4" w:rsidRPr="00AD6492">
        <w:rPr>
          <w:rFonts w:cs="Arial"/>
        </w:rPr>
        <w:t xml:space="preserve">n de igualdad de trato, reconociendo que todas las formas de acoso constituyen, no sólo una afrenta al trato equitativo, sino también una falta muy grave que no puede, ni debe ser tolerada. </w:t>
      </w:r>
    </w:p>
    <w:p w14:paraId="2DBA91C4" w14:textId="2C59AEDD" w:rsidR="007B13F4" w:rsidRPr="002D52EA" w:rsidRDefault="007B13F4" w:rsidP="007B13F4">
      <w:pPr>
        <w:pStyle w:val="Sangradetextonormal"/>
        <w:tabs>
          <w:tab w:val="left" w:pos="1560"/>
        </w:tabs>
        <w:ind w:left="0"/>
        <w:rPr>
          <w:rFonts w:cs="Arial"/>
          <w:color w:val="2C2F32" w:themeColor="text1"/>
        </w:rPr>
      </w:pPr>
      <w:r w:rsidRPr="00AD6492">
        <w:rPr>
          <w:rFonts w:cs="Arial"/>
        </w:rPr>
        <w:t>Los comportamientos a</w:t>
      </w:r>
      <w:r w:rsidR="00AB05D5" w:rsidRPr="00AD6492">
        <w:rPr>
          <w:rFonts w:cs="Arial"/>
        </w:rPr>
        <w:t>ntedichos ocasionan daños a la salud mental o f</w:t>
      </w:r>
      <w:r w:rsidRPr="00AD6492">
        <w:rPr>
          <w:rFonts w:cs="Arial"/>
        </w:rPr>
        <w:t xml:space="preserve">ísica y al bienestar de los individuos, siendo calificados como maltrato físico y/o psicológico a las personas. Asimismo, también perjudican los objetivos y la labor de la entidad; por consiguiente, </w:t>
      </w:r>
      <w:r w:rsidR="0075113C">
        <w:rPr>
          <w:rFonts w:cs="Arial"/>
          <w:color w:val="2C2F32" w:themeColor="text1"/>
        </w:rPr>
        <w:t>CARITAS DIOCESANA DE TERUEL</w:t>
      </w:r>
      <w:r w:rsidRPr="00AD6492">
        <w:rPr>
          <w:rFonts w:cs="Arial"/>
          <w:color w:val="FF0000"/>
        </w:rPr>
        <w:t xml:space="preserve"> </w:t>
      </w:r>
      <w:r w:rsidRPr="00AD6492">
        <w:rPr>
          <w:rFonts w:cs="Arial"/>
        </w:rPr>
        <w:t xml:space="preserve">se compromete a atender todos los casos de acoso de los que tenga conocimiento por parte de </w:t>
      </w:r>
      <w:r w:rsidR="00175716" w:rsidRPr="00AD6492">
        <w:rPr>
          <w:rFonts w:cs="Arial"/>
        </w:rPr>
        <w:t>las personas trabajadoras</w:t>
      </w:r>
      <w:r w:rsidRPr="00AD6492">
        <w:rPr>
          <w:rFonts w:cs="Arial"/>
        </w:rPr>
        <w:t xml:space="preserve"> de la entidad, todo ello sin menoscabo de las acciones civiles y/o penales que la persona acosada pueda o quiera ejecutar.</w:t>
      </w:r>
    </w:p>
    <w:p w14:paraId="1186841F" w14:textId="23AB9EE2" w:rsidR="007B13F4" w:rsidRPr="002D52EA"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2D52EA">
        <w:rPr>
          <w:rFonts w:cs="Arial"/>
          <w:color w:val="2C2F32" w:themeColor="text1"/>
        </w:rPr>
        <w:t xml:space="preserve"> </w:t>
      </w:r>
      <w:r w:rsidR="007B13F4" w:rsidRPr="00AD6492">
        <w:rPr>
          <w:rFonts w:cs="Arial"/>
        </w:rPr>
        <w:t xml:space="preserve">garantiza el derecho a utilizar el presente procedimiento sin temor a ser objeto de </w:t>
      </w:r>
      <w:r w:rsidR="00270433" w:rsidRPr="00AD6492">
        <w:rPr>
          <w:rFonts w:cs="Arial"/>
        </w:rPr>
        <w:t xml:space="preserve">represalias, </w:t>
      </w:r>
      <w:r w:rsidR="007B13F4" w:rsidRPr="00AD6492">
        <w:rPr>
          <w:rFonts w:cs="Arial"/>
        </w:rPr>
        <w:t xml:space="preserve">intimidación, ni de trato injusto, discriminatorio o desfavorable. Dicha protección se aplicará por igual tanto a las personas que formulen un alegato, a aquellas que faciliten información en relación con dicho alegato o a las personas acusadas; es decir, a todas las personas implicadas. </w:t>
      </w:r>
    </w:p>
    <w:p w14:paraId="0FDD1440" w14:textId="7AAD18C8" w:rsidR="00B27277" w:rsidRPr="002D52EA" w:rsidRDefault="007B13F4" w:rsidP="00B27277">
      <w:pPr>
        <w:pStyle w:val="Sangradetextonormal"/>
        <w:tabs>
          <w:tab w:val="left" w:pos="1560"/>
        </w:tabs>
        <w:ind w:left="0"/>
        <w:rPr>
          <w:rFonts w:cs="Arial"/>
          <w:color w:val="2C2F32" w:themeColor="text1"/>
        </w:rPr>
      </w:pPr>
      <w:r w:rsidRPr="00AD6492">
        <w:rPr>
          <w:rFonts w:cs="Arial"/>
        </w:rPr>
        <w:t>Para ello</w:t>
      </w:r>
      <w:r w:rsidR="00B27277" w:rsidRPr="00AD6492">
        <w:rPr>
          <w:rFonts w:cs="Arial"/>
        </w:rPr>
        <w:t>, una vez se reciba por parte de la Dirección d</w:t>
      </w:r>
      <w:r w:rsidR="00175716" w:rsidRPr="00AD6492">
        <w:rPr>
          <w:rFonts w:cs="Arial"/>
        </w:rPr>
        <w:t>e la empresa</w:t>
      </w:r>
      <w:r w:rsidR="00B27277" w:rsidRPr="00AD6492">
        <w:rPr>
          <w:rFonts w:cs="Arial"/>
          <w:color w:val="FF0000"/>
        </w:rPr>
        <w:t xml:space="preserve"> </w:t>
      </w:r>
      <w:r w:rsidR="00B27277" w:rsidRPr="00AD6492">
        <w:rPr>
          <w:rFonts w:cs="Arial"/>
        </w:rPr>
        <w:t>una denuncia por escrito</w:t>
      </w:r>
      <w:r w:rsidR="003759F3" w:rsidRPr="00AD6492">
        <w:rPr>
          <w:rFonts w:cs="Arial"/>
        </w:rPr>
        <w:t xml:space="preserve"> de una posible situación de acoso</w:t>
      </w:r>
      <w:r w:rsidR="00B27277" w:rsidRPr="00AD6492">
        <w:rPr>
          <w:rFonts w:cs="Arial"/>
        </w:rPr>
        <w:t xml:space="preserve">, </w:t>
      </w:r>
      <w:r w:rsidR="00B27277" w:rsidRPr="002D52EA">
        <w:rPr>
          <w:rFonts w:cs="Arial"/>
          <w:color w:val="2C2F32" w:themeColor="text1"/>
        </w:rPr>
        <w:t>ésta podrá apoyarse</w:t>
      </w:r>
      <w:r w:rsidR="005B1685" w:rsidRPr="002D52EA">
        <w:rPr>
          <w:rFonts w:cs="Arial"/>
          <w:color w:val="2C2F32" w:themeColor="text1"/>
        </w:rPr>
        <w:t>, si así lo desea,</w:t>
      </w:r>
      <w:r w:rsidR="00B27277" w:rsidRPr="002D52EA">
        <w:rPr>
          <w:rFonts w:cs="Arial"/>
          <w:color w:val="2C2F32" w:themeColor="text1"/>
        </w:rPr>
        <w:t xml:space="preserve"> en personal externo de asesoramiento en esta materia</w:t>
      </w:r>
      <w:r w:rsidR="00222110" w:rsidRPr="002D52EA">
        <w:rPr>
          <w:rFonts w:cs="Arial"/>
          <w:color w:val="2C2F32" w:themeColor="text1"/>
        </w:rPr>
        <w:t xml:space="preserve"> </w:t>
      </w:r>
      <w:r w:rsidR="00B27277" w:rsidRPr="002D52EA">
        <w:rPr>
          <w:rFonts w:cs="Arial"/>
          <w:color w:val="2C2F32" w:themeColor="text1"/>
        </w:rPr>
        <w:t xml:space="preserve">para llevar a cabo la intervención psicosocial que proceda, </w:t>
      </w:r>
      <w:r w:rsidR="00107E2B" w:rsidRPr="002D52EA">
        <w:rPr>
          <w:rFonts w:cs="Arial"/>
          <w:color w:val="2C2F32" w:themeColor="text1"/>
        </w:rPr>
        <w:t>la cual</w:t>
      </w:r>
      <w:r w:rsidR="00B27277" w:rsidRPr="002D52EA">
        <w:rPr>
          <w:rFonts w:cs="Arial"/>
          <w:color w:val="2C2F32" w:themeColor="text1"/>
        </w:rPr>
        <w:t xml:space="preserve"> generará un informe de</w:t>
      </w:r>
      <w:r w:rsidR="00107E2B" w:rsidRPr="002D52EA">
        <w:rPr>
          <w:rFonts w:cs="Arial"/>
          <w:color w:val="2C2F32" w:themeColor="text1"/>
        </w:rPr>
        <w:t xml:space="preserve"> aproximación</w:t>
      </w:r>
      <w:r w:rsidR="00B27277" w:rsidRPr="002D52EA">
        <w:rPr>
          <w:rFonts w:cs="Arial"/>
          <w:color w:val="2C2F32" w:themeColor="text1"/>
        </w:rPr>
        <w:t xml:space="preserve"> que facilitará la adopción de medidas preventivas</w:t>
      </w:r>
      <w:r w:rsidR="00107E2B" w:rsidRPr="002D52EA">
        <w:rPr>
          <w:rFonts w:cs="Arial"/>
          <w:color w:val="2C2F32" w:themeColor="text1"/>
        </w:rPr>
        <w:t xml:space="preserve"> </w:t>
      </w:r>
      <w:r w:rsidR="00175716" w:rsidRPr="002D52EA">
        <w:rPr>
          <w:rFonts w:cs="Arial"/>
          <w:color w:val="2C2F32" w:themeColor="text1"/>
        </w:rPr>
        <w:t>por parte de la empresa</w:t>
      </w:r>
      <w:r w:rsidR="00107E2B" w:rsidRPr="002D52EA">
        <w:rPr>
          <w:rFonts w:cs="Arial"/>
          <w:color w:val="2C2F32" w:themeColor="text1"/>
        </w:rPr>
        <w:t>; así como servirá para informar al denunciante al respecto de la resolución del caso.</w:t>
      </w:r>
    </w:p>
    <w:p w14:paraId="5CA42410" w14:textId="2C00B679" w:rsidR="00B27277" w:rsidRPr="002D52EA" w:rsidRDefault="00B27277" w:rsidP="007B13F4">
      <w:pPr>
        <w:pStyle w:val="Sangradetextonormal"/>
        <w:tabs>
          <w:tab w:val="left" w:pos="1560"/>
        </w:tabs>
        <w:ind w:left="0"/>
        <w:rPr>
          <w:rFonts w:cs="Arial"/>
          <w:color w:val="2C2F32" w:themeColor="text1"/>
        </w:rPr>
      </w:pPr>
      <w:r w:rsidRPr="002D52EA">
        <w:rPr>
          <w:rFonts w:cs="Arial"/>
          <w:color w:val="2C2F32" w:themeColor="text1"/>
        </w:rPr>
        <w:t>De igual forma</w:t>
      </w:r>
      <w:r w:rsidR="00107E2B" w:rsidRPr="002D52EA">
        <w:rPr>
          <w:rFonts w:cs="Arial"/>
          <w:color w:val="2C2F32" w:themeColor="text1"/>
        </w:rPr>
        <w:t xml:space="preserve">, la persona </w:t>
      </w:r>
      <w:r w:rsidR="00C4410E" w:rsidRPr="002D52EA">
        <w:rPr>
          <w:rFonts w:cs="Arial"/>
          <w:color w:val="2C2F32" w:themeColor="text1"/>
        </w:rPr>
        <w:t>demandante</w:t>
      </w:r>
      <w:r w:rsidR="00107E2B" w:rsidRPr="002D52EA">
        <w:rPr>
          <w:rFonts w:cs="Arial"/>
          <w:color w:val="2C2F32" w:themeColor="text1"/>
        </w:rPr>
        <w:t xml:space="preserve"> podrá recurrir directamente a </w:t>
      </w:r>
      <w:r w:rsidR="00CD1DF0" w:rsidRPr="002D52EA">
        <w:rPr>
          <w:rFonts w:cs="Arial"/>
          <w:color w:val="2C2F32" w:themeColor="text1"/>
        </w:rPr>
        <w:t>algún órgano externo de la Administración Pública</w:t>
      </w:r>
      <w:r w:rsidR="00107E2B" w:rsidRPr="002D52EA">
        <w:rPr>
          <w:rFonts w:cs="Arial"/>
          <w:color w:val="2C2F32" w:themeColor="text1"/>
        </w:rPr>
        <w:t xml:space="preserve"> para realizar una de</w:t>
      </w:r>
      <w:r w:rsidR="005E1CDB" w:rsidRPr="002D52EA">
        <w:rPr>
          <w:rFonts w:cs="Arial"/>
          <w:color w:val="2C2F32" w:themeColor="text1"/>
        </w:rPr>
        <w:t xml:space="preserve">nuncia en caso de posible </w:t>
      </w:r>
      <w:r w:rsidR="00CD1DF0" w:rsidRPr="002D52EA">
        <w:rPr>
          <w:rFonts w:cs="Arial"/>
          <w:color w:val="2C2F32" w:themeColor="text1"/>
        </w:rPr>
        <w:t>acoso psicológico</w:t>
      </w:r>
      <w:r w:rsidR="005E1CDB" w:rsidRPr="002D52EA">
        <w:rPr>
          <w:rFonts w:cs="Arial"/>
          <w:color w:val="2C2F32" w:themeColor="text1"/>
        </w:rPr>
        <w:t xml:space="preserve">, </w:t>
      </w:r>
      <w:r w:rsidR="00107E2B" w:rsidRPr="002D52EA">
        <w:rPr>
          <w:rFonts w:cs="Arial"/>
          <w:color w:val="2C2F32" w:themeColor="text1"/>
        </w:rPr>
        <w:t>sexual</w:t>
      </w:r>
      <w:r w:rsidR="005E1CDB" w:rsidRPr="002D52EA">
        <w:rPr>
          <w:rFonts w:cs="Arial"/>
          <w:color w:val="2C2F32" w:themeColor="text1"/>
        </w:rPr>
        <w:t xml:space="preserve"> o por razón de sexo</w:t>
      </w:r>
      <w:r w:rsidR="00107E2B" w:rsidRPr="002D52EA">
        <w:rPr>
          <w:rFonts w:cs="Arial"/>
          <w:color w:val="2C2F32" w:themeColor="text1"/>
        </w:rPr>
        <w:t>:</w:t>
      </w:r>
    </w:p>
    <w:p w14:paraId="7EEA8C62" w14:textId="6FDDEA40" w:rsidR="007B13F4" w:rsidRPr="00AD6492" w:rsidRDefault="007B13F4" w:rsidP="00575CAB">
      <w:pPr>
        <w:pStyle w:val="Sangradetextonormal"/>
        <w:numPr>
          <w:ilvl w:val="0"/>
          <w:numId w:val="3"/>
        </w:numPr>
        <w:tabs>
          <w:tab w:val="left" w:pos="1560"/>
        </w:tabs>
        <w:spacing w:before="60" w:after="60" w:line="240" w:lineRule="auto"/>
        <w:ind w:left="357" w:hanging="357"/>
        <w:rPr>
          <w:rFonts w:cs="Arial"/>
        </w:rPr>
      </w:pPr>
      <w:r w:rsidRPr="00AD6492">
        <w:rPr>
          <w:rFonts w:cs="Arial"/>
        </w:rPr>
        <w:t xml:space="preserve">Mediador/a </w:t>
      </w:r>
      <w:r w:rsidR="00107E2B" w:rsidRPr="00AD6492">
        <w:rPr>
          <w:rFonts w:cs="Arial"/>
        </w:rPr>
        <w:t xml:space="preserve">de la Administración </w:t>
      </w:r>
      <w:r w:rsidR="001F7E88" w:rsidRPr="00AD6492">
        <w:rPr>
          <w:rFonts w:cs="Arial"/>
        </w:rPr>
        <w:t>Pública</w:t>
      </w:r>
      <w:r w:rsidR="00CD1DF0" w:rsidRPr="00AD6492">
        <w:rPr>
          <w:rFonts w:cs="Arial"/>
        </w:rPr>
        <w:t>.</w:t>
      </w:r>
    </w:p>
    <w:p w14:paraId="07187EEC" w14:textId="1AE91DD4" w:rsidR="00107E2B" w:rsidRPr="00AD6492" w:rsidRDefault="00CD1DF0" w:rsidP="00575CAB">
      <w:pPr>
        <w:pStyle w:val="Sangradetextonormal"/>
        <w:numPr>
          <w:ilvl w:val="0"/>
          <w:numId w:val="3"/>
        </w:numPr>
        <w:tabs>
          <w:tab w:val="left" w:pos="1560"/>
        </w:tabs>
        <w:spacing w:before="60" w:after="60" w:line="240" w:lineRule="auto"/>
        <w:ind w:left="357" w:hanging="357"/>
        <w:rPr>
          <w:rFonts w:cs="Arial"/>
        </w:rPr>
      </w:pPr>
      <w:r w:rsidRPr="00AD6492">
        <w:rPr>
          <w:rFonts w:cs="Arial"/>
        </w:rPr>
        <w:t>Inspección de Trabajo</w:t>
      </w:r>
      <w:r w:rsidR="00107E2B" w:rsidRPr="00AD6492">
        <w:rPr>
          <w:rFonts w:cs="Arial"/>
        </w:rPr>
        <w:t>.</w:t>
      </w:r>
    </w:p>
    <w:p w14:paraId="51C9C5D3" w14:textId="7ADD7EC8" w:rsidR="00107E2B" w:rsidRPr="00AD6492" w:rsidRDefault="00CD1DF0" w:rsidP="00575CAB">
      <w:pPr>
        <w:pStyle w:val="Sangradetextonormal"/>
        <w:numPr>
          <w:ilvl w:val="0"/>
          <w:numId w:val="3"/>
        </w:numPr>
        <w:tabs>
          <w:tab w:val="left" w:pos="1560"/>
        </w:tabs>
        <w:spacing w:before="60" w:after="60" w:line="240" w:lineRule="auto"/>
        <w:ind w:left="357" w:hanging="357"/>
        <w:rPr>
          <w:rFonts w:cs="Arial"/>
        </w:rPr>
      </w:pPr>
      <w:r w:rsidRPr="00AD6492">
        <w:rPr>
          <w:rFonts w:cs="Arial"/>
        </w:rPr>
        <w:t>Vía judicial</w:t>
      </w:r>
      <w:r w:rsidR="00107E2B" w:rsidRPr="00AD6492">
        <w:rPr>
          <w:rFonts w:cs="Arial"/>
        </w:rPr>
        <w:t>.</w:t>
      </w:r>
    </w:p>
    <w:p w14:paraId="44B7224B" w14:textId="58D58D93" w:rsidR="00EE2B6E" w:rsidRPr="00AD6492" w:rsidRDefault="00EE2B6E" w:rsidP="00575CAB">
      <w:pPr>
        <w:pStyle w:val="Sangradetextonormal"/>
        <w:numPr>
          <w:ilvl w:val="0"/>
          <w:numId w:val="3"/>
        </w:numPr>
        <w:tabs>
          <w:tab w:val="left" w:pos="1560"/>
        </w:tabs>
        <w:spacing w:before="60" w:after="60" w:line="240" w:lineRule="auto"/>
        <w:ind w:left="357" w:hanging="357"/>
        <w:rPr>
          <w:rFonts w:cs="Arial"/>
        </w:rPr>
      </w:pPr>
      <w:r w:rsidRPr="00AD6492">
        <w:rPr>
          <w:rFonts w:cs="Arial"/>
        </w:rPr>
        <w:t xml:space="preserve">Vía denuncia </w:t>
      </w:r>
      <w:r w:rsidR="00F95103" w:rsidRPr="00AD6492">
        <w:rPr>
          <w:rFonts w:cs="Arial"/>
        </w:rPr>
        <w:t>policial</w:t>
      </w:r>
      <w:r w:rsidR="00CD1DF0" w:rsidRPr="00AD6492">
        <w:rPr>
          <w:rFonts w:cs="Arial"/>
        </w:rPr>
        <w:t>.</w:t>
      </w:r>
    </w:p>
    <w:p w14:paraId="0B99F09E" w14:textId="23DAFB55" w:rsidR="007B13F4" w:rsidRPr="00AD6492" w:rsidRDefault="007B13F4" w:rsidP="00CD1DF0">
      <w:pPr>
        <w:pStyle w:val="Sangradetextonormal"/>
        <w:tabs>
          <w:tab w:val="left" w:pos="1560"/>
        </w:tabs>
        <w:spacing w:before="180"/>
        <w:ind w:left="0"/>
        <w:rPr>
          <w:rFonts w:cs="Arial"/>
        </w:rPr>
      </w:pPr>
      <w:r w:rsidRPr="00AD6492">
        <w:rPr>
          <w:rFonts w:cs="Arial"/>
        </w:rPr>
        <w:lastRenderedPageBreak/>
        <w:t xml:space="preserve">Entre las </w:t>
      </w:r>
      <w:r w:rsidR="00B27277" w:rsidRPr="00AD6492">
        <w:rPr>
          <w:rFonts w:cs="Arial"/>
        </w:rPr>
        <w:t xml:space="preserve">responsabilidades por parte de la Dirección </w:t>
      </w:r>
      <w:r w:rsidR="00CD1DF0" w:rsidRPr="00AD6492">
        <w:rPr>
          <w:rFonts w:cs="Arial"/>
        </w:rPr>
        <w:t xml:space="preserve">de la empresa </w:t>
      </w:r>
      <w:r w:rsidR="00B27277" w:rsidRPr="00AD6492">
        <w:rPr>
          <w:rFonts w:cs="Arial"/>
        </w:rPr>
        <w:t xml:space="preserve">en esta materia </w:t>
      </w:r>
      <w:r w:rsidR="008B51AF" w:rsidRPr="00AD6492">
        <w:rPr>
          <w:rFonts w:cs="Arial"/>
        </w:rPr>
        <w:t>se encuentran las siguientes</w:t>
      </w:r>
      <w:r w:rsidRPr="00AD6492">
        <w:rPr>
          <w:rFonts w:cs="Arial"/>
        </w:rPr>
        <w:t>:</w:t>
      </w:r>
    </w:p>
    <w:p w14:paraId="2BB08E2E" w14:textId="429794B0" w:rsidR="007B13F4" w:rsidRPr="002D52EA" w:rsidRDefault="007B13F4" w:rsidP="00575CAB">
      <w:pPr>
        <w:pStyle w:val="Sangradetextonormal"/>
        <w:numPr>
          <w:ilvl w:val="0"/>
          <w:numId w:val="3"/>
        </w:numPr>
        <w:tabs>
          <w:tab w:val="left" w:pos="1560"/>
        </w:tabs>
        <w:spacing w:before="60" w:after="60" w:line="240" w:lineRule="auto"/>
        <w:ind w:left="357"/>
        <w:rPr>
          <w:rFonts w:cs="Arial"/>
          <w:color w:val="2C2F32" w:themeColor="text1"/>
        </w:rPr>
      </w:pPr>
      <w:r w:rsidRPr="002D52EA">
        <w:rPr>
          <w:rFonts w:cs="Arial"/>
          <w:color w:val="2C2F32" w:themeColor="text1"/>
        </w:rPr>
        <w:t xml:space="preserve">Dar soporte a las personas que denuncien estar en </w:t>
      </w:r>
      <w:r w:rsidR="00CD1DF0" w:rsidRPr="002D52EA">
        <w:rPr>
          <w:rFonts w:cs="Arial"/>
          <w:color w:val="2C2F32" w:themeColor="text1"/>
        </w:rPr>
        <w:t xml:space="preserve">situación de </w:t>
      </w:r>
      <w:r w:rsidR="007D3EEE" w:rsidRPr="002D52EA">
        <w:rPr>
          <w:rFonts w:cs="Arial"/>
          <w:color w:val="2C2F32" w:themeColor="text1"/>
        </w:rPr>
        <w:t xml:space="preserve">acoso psicológico y/o sexual, </w:t>
      </w:r>
      <w:r w:rsidR="00B0686B" w:rsidRPr="002D52EA">
        <w:rPr>
          <w:rFonts w:cs="Arial"/>
          <w:color w:val="2C2F32" w:themeColor="text1"/>
        </w:rPr>
        <w:t>por razón de sexo</w:t>
      </w:r>
      <w:r w:rsidR="007D3EEE" w:rsidRPr="002D52EA">
        <w:rPr>
          <w:rFonts w:cs="Arial"/>
          <w:color w:val="2C2F32" w:themeColor="text1"/>
        </w:rPr>
        <w:t xml:space="preserve"> y otro tipo de violencia</w:t>
      </w:r>
      <w:r w:rsidRPr="002D52EA">
        <w:rPr>
          <w:rFonts w:cs="Arial"/>
          <w:color w:val="2C2F32" w:themeColor="text1"/>
        </w:rPr>
        <w:t xml:space="preserve"> dentro del ámbito laboral, y cerciorarse de que realmente puedan estar padeciendo este tipo de situaciones de acoso.</w:t>
      </w:r>
    </w:p>
    <w:p w14:paraId="2F4B37B4" w14:textId="77777777" w:rsidR="007B13F4" w:rsidRPr="002D52EA" w:rsidRDefault="007B13F4" w:rsidP="00575CAB">
      <w:pPr>
        <w:pStyle w:val="Sangradetextonormal"/>
        <w:numPr>
          <w:ilvl w:val="0"/>
          <w:numId w:val="3"/>
        </w:numPr>
        <w:tabs>
          <w:tab w:val="left" w:pos="1560"/>
        </w:tabs>
        <w:spacing w:before="60" w:after="60" w:line="240" w:lineRule="auto"/>
        <w:ind w:left="357"/>
        <w:rPr>
          <w:rFonts w:cs="Arial"/>
          <w:color w:val="2C2F32" w:themeColor="text1"/>
        </w:rPr>
      </w:pPr>
      <w:r w:rsidRPr="002D52EA">
        <w:rPr>
          <w:rFonts w:cs="Arial"/>
          <w:color w:val="2C2F32" w:themeColor="text1"/>
        </w:rPr>
        <w:t>Facilitar la información para valorar las opciones y ver el modo de resolver el conflicto.</w:t>
      </w:r>
    </w:p>
    <w:p w14:paraId="73A4C8AF" w14:textId="77777777" w:rsidR="00E6079C" w:rsidRPr="002D52EA" w:rsidRDefault="00E6079C" w:rsidP="00575CAB">
      <w:pPr>
        <w:pStyle w:val="Sangradetextonormal"/>
        <w:numPr>
          <w:ilvl w:val="0"/>
          <w:numId w:val="3"/>
        </w:numPr>
        <w:tabs>
          <w:tab w:val="left" w:pos="1560"/>
        </w:tabs>
        <w:spacing w:before="60" w:after="60" w:line="240" w:lineRule="auto"/>
        <w:ind w:left="357"/>
        <w:rPr>
          <w:rFonts w:cs="Arial"/>
          <w:color w:val="2C2F32" w:themeColor="text1"/>
        </w:rPr>
      </w:pPr>
      <w:r w:rsidRPr="002D52EA">
        <w:rPr>
          <w:rFonts w:cs="Arial"/>
          <w:color w:val="2C2F32" w:themeColor="text1"/>
        </w:rPr>
        <w:t xml:space="preserve">Respetar el principio de presunción de inocencia </w:t>
      </w:r>
      <w:r w:rsidR="006A0609" w:rsidRPr="002D52EA">
        <w:rPr>
          <w:rFonts w:cs="Arial"/>
          <w:color w:val="2C2F32" w:themeColor="text1"/>
        </w:rPr>
        <w:t xml:space="preserve">de </w:t>
      </w:r>
      <w:r w:rsidRPr="002D52EA">
        <w:rPr>
          <w:rFonts w:cs="Arial"/>
          <w:color w:val="2C2F32" w:themeColor="text1"/>
        </w:rPr>
        <w:t>la supuesta persona denunciada</w:t>
      </w:r>
      <w:r w:rsidR="006A0609" w:rsidRPr="002D52EA">
        <w:rPr>
          <w:rFonts w:cs="Arial"/>
          <w:color w:val="2C2F32" w:themeColor="text1"/>
        </w:rPr>
        <w:t>.</w:t>
      </w:r>
    </w:p>
    <w:p w14:paraId="13B3C8AE" w14:textId="77777777" w:rsidR="007B13F4" w:rsidRPr="002D52EA" w:rsidRDefault="007B13F4" w:rsidP="00575CAB">
      <w:pPr>
        <w:pStyle w:val="Sangradetextonormal"/>
        <w:numPr>
          <w:ilvl w:val="0"/>
          <w:numId w:val="3"/>
        </w:numPr>
        <w:tabs>
          <w:tab w:val="left" w:pos="1560"/>
        </w:tabs>
        <w:spacing w:before="60" w:after="60" w:line="240" w:lineRule="auto"/>
        <w:ind w:left="357"/>
        <w:rPr>
          <w:rFonts w:cs="Arial"/>
          <w:color w:val="2C2F32" w:themeColor="text1"/>
        </w:rPr>
      </w:pPr>
      <w:r w:rsidRPr="002D52EA">
        <w:rPr>
          <w:rFonts w:cs="Arial"/>
          <w:color w:val="2C2F32" w:themeColor="text1"/>
        </w:rPr>
        <w:t>Facilitar la información sobre las vías de resolución.</w:t>
      </w:r>
    </w:p>
    <w:p w14:paraId="73266C49" w14:textId="62121B34" w:rsidR="007B13F4" w:rsidRDefault="007B13F4" w:rsidP="00575CAB">
      <w:pPr>
        <w:pStyle w:val="Sangradetextonormal"/>
        <w:numPr>
          <w:ilvl w:val="0"/>
          <w:numId w:val="3"/>
        </w:numPr>
        <w:tabs>
          <w:tab w:val="left" w:pos="1560"/>
        </w:tabs>
        <w:spacing w:before="60" w:after="60" w:line="240" w:lineRule="auto"/>
        <w:ind w:left="357"/>
        <w:rPr>
          <w:rFonts w:cs="Arial"/>
          <w:color w:val="2C2F32" w:themeColor="text1"/>
        </w:rPr>
      </w:pPr>
      <w:r w:rsidRPr="002D52EA">
        <w:rPr>
          <w:rFonts w:cs="Arial"/>
          <w:color w:val="2C2F32" w:themeColor="text1"/>
        </w:rPr>
        <w:t>Informar sobre los derechos y las obligaciones en cada caso.</w:t>
      </w:r>
    </w:p>
    <w:p w14:paraId="6BAA91D9" w14:textId="7E4781FF" w:rsidR="004505C8" w:rsidRDefault="004505C8" w:rsidP="004505C8">
      <w:pPr>
        <w:pStyle w:val="Sangradetextonormal"/>
        <w:tabs>
          <w:tab w:val="left" w:pos="1560"/>
        </w:tabs>
        <w:spacing w:before="60" w:after="60" w:line="240" w:lineRule="auto"/>
        <w:rPr>
          <w:rFonts w:cs="Arial"/>
          <w:color w:val="2C2F32" w:themeColor="text1"/>
        </w:rPr>
      </w:pPr>
    </w:p>
    <w:p w14:paraId="18531963" w14:textId="77777777" w:rsidR="004505C8" w:rsidRPr="002D52EA" w:rsidRDefault="004505C8" w:rsidP="004505C8">
      <w:pPr>
        <w:pStyle w:val="Sangradetextonormal"/>
        <w:tabs>
          <w:tab w:val="left" w:pos="1560"/>
        </w:tabs>
        <w:spacing w:before="60" w:after="60" w:line="240" w:lineRule="auto"/>
        <w:rPr>
          <w:rFonts w:cs="Arial"/>
          <w:color w:val="2C2F32" w:themeColor="text1"/>
        </w:rPr>
      </w:pPr>
    </w:p>
    <w:p w14:paraId="24152BC0" w14:textId="34E425FF" w:rsidR="008B51AF" w:rsidRPr="00AD6492" w:rsidRDefault="001A2E3A" w:rsidP="00575CAB">
      <w:pPr>
        <w:pStyle w:val="Sangradetextonormal"/>
        <w:numPr>
          <w:ilvl w:val="0"/>
          <w:numId w:val="3"/>
        </w:numPr>
        <w:tabs>
          <w:tab w:val="left" w:pos="1560"/>
        </w:tabs>
        <w:spacing w:before="60" w:after="60" w:line="240" w:lineRule="auto"/>
        <w:ind w:left="357"/>
        <w:rPr>
          <w:rFonts w:cs="Arial"/>
        </w:rPr>
      </w:pPr>
      <w:r w:rsidRPr="002D52EA">
        <w:rPr>
          <w:rFonts w:cs="Arial"/>
          <w:color w:val="2C2F32" w:themeColor="text1"/>
        </w:rPr>
        <w:t xml:space="preserve">Implantar las medidas preventivas recogidas en los informes resultantes de las investigaciones realizadas por la propia empresa o por asesores externos, relacionadas </w:t>
      </w:r>
      <w:r w:rsidRPr="00AD6492">
        <w:rPr>
          <w:rFonts w:cs="Arial"/>
        </w:rPr>
        <w:t>con posibles orígenes de conflicto interpersonal o posibles casos de acoso denunciados por escrito.</w:t>
      </w:r>
    </w:p>
    <w:p w14:paraId="5B3C28B5" w14:textId="08E00B55" w:rsidR="005B33AB" w:rsidRPr="00AD6492" w:rsidRDefault="005B33AB" w:rsidP="00575CAB">
      <w:pPr>
        <w:pStyle w:val="Sangradetextonormal"/>
        <w:tabs>
          <w:tab w:val="left" w:pos="1560"/>
        </w:tabs>
        <w:spacing w:before="60" w:after="60" w:line="240" w:lineRule="auto"/>
        <w:ind w:left="357"/>
        <w:rPr>
          <w:rFonts w:cs="Arial"/>
        </w:rPr>
      </w:pPr>
      <w:r w:rsidRPr="00AD6492">
        <w:rPr>
          <w:rFonts w:cs="Arial"/>
        </w:rPr>
        <w:t xml:space="preserve">Si </w:t>
      </w:r>
      <w:r w:rsidR="00CD1DF0" w:rsidRPr="00AD6492">
        <w:rPr>
          <w:rFonts w:cs="Arial"/>
        </w:rPr>
        <w:t>la persona</w:t>
      </w:r>
      <w:r w:rsidRPr="00AD6492">
        <w:rPr>
          <w:rFonts w:cs="Arial"/>
        </w:rPr>
        <w:t xml:space="preserve"> </w:t>
      </w:r>
      <w:r w:rsidR="00C4410E" w:rsidRPr="00AD6492">
        <w:rPr>
          <w:rFonts w:cs="Arial"/>
        </w:rPr>
        <w:t>demandante</w:t>
      </w:r>
      <w:r w:rsidRPr="00AD6492">
        <w:rPr>
          <w:rFonts w:cs="Arial"/>
        </w:rPr>
        <w:t xml:space="preserve"> acudiera directamente a un órgano externo de la Administración </w:t>
      </w:r>
      <w:r w:rsidR="001F7E88" w:rsidRPr="00AD6492">
        <w:rPr>
          <w:rFonts w:cs="Arial"/>
        </w:rPr>
        <w:t>Pública</w:t>
      </w:r>
      <w:r w:rsidR="00BE5A86" w:rsidRPr="00AD6492">
        <w:rPr>
          <w:rFonts w:cs="Arial"/>
        </w:rPr>
        <w:t xml:space="preserve">, </w:t>
      </w:r>
      <w:r w:rsidR="00CD1DF0" w:rsidRPr="00AD6492">
        <w:rPr>
          <w:rFonts w:cs="Arial"/>
        </w:rPr>
        <w:t>la empresa</w:t>
      </w:r>
      <w:r w:rsidRPr="00AD6492">
        <w:rPr>
          <w:rFonts w:cs="Arial"/>
        </w:rPr>
        <w:t xml:space="preserve"> ejecutar</w:t>
      </w:r>
      <w:r w:rsidR="001A2E3A" w:rsidRPr="00AD6492">
        <w:rPr>
          <w:rFonts w:cs="Arial"/>
        </w:rPr>
        <w:t>á</w:t>
      </w:r>
      <w:r w:rsidRPr="00AD6492">
        <w:rPr>
          <w:rFonts w:cs="Arial"/>
        </w:rPr>
        <w:t xml:space="preserve"> </w:t>
      </w:r>
      <w:r w:rsidR="001A2E3A" w:rsidRPr="00AD6492">
        <w:rPr>
          <w:rFonts w:cs="Arial"/>
        </w:rPr>
        <w:t>las</w:t>
      </w:r>
      <w:r w:rsidRPr="00AD6492">
        <w:rPr>
          <w:rFonts w:cs="Arial"/>
        </w:rPr>
        <w:t xml:space="preserve"> medida</w:t>
      </w:r>
      <w:r w:rsidR="001A2E3A" w:rsidRPr="00AD6492">
        <w:rPr>
          <w:rFonts w:cs="Arial"/>
        </w:rPr>
        <w:t>s</w:t>
      </w:r>
      <w:r w:rsidRPr="00AD6492">
        <w:rPr>
          <w:rFonts w:cs="Arial"/>
        </w:rPr>
        <w:t xml:space="preserve"> requerida</w:t>
      </w:r>
      <w:r w:rsidR="001A2E3A" w:rsidRPr="00AD6492">
        <w:rPr>
          <w:rFonts w:cs="Arial"/>
        </w:rPr>
        <w:t>s</w:t>
      </w:r>
      <w:r w:rsidRPr="00AD6492">
        <w:rPr>
          <w:rFonts w:cs="Arial"/>
        </w:rPr>
        <w:t xml:space="preserve"> por el órgano en cuestión.</w:t>
      </w:r>
    </w:p>
    <w:p w14:paraId="1D18F7CD" w14:textId="77777777" w:rsidR="004505C8" w:rsidRDefault="004505C8" w:rsidP="00D62EAB">
      <w:pPr>
        <w:pStyle w:val="Sangradetextonormal"/>
        <w:tabs>
          <w:tab w:val="left" w:pos="1560"/>
        </w:tabs>
        <w:spacing w:before="180"/>
        <w:ind w:left="0"/>
        <w:rPr>
          <w:rFonts w:cs="Arial"/>
        </w:rPr>
      </w:pPr>
    </w:p>
    <w:p w14:paraId="109C813B" w14:textId="4D85B260" w:rsidR="007B13F4" w:rsidRPr="00AD6492" w:rsidRDefault="007B13F4" w:rsidP="00D62EAB">
      <w:pPr>
        <w:pStyle w:val="Sangradetextonormal"/>
        <w:tabs>
          <w:tab w:val="left" w:pos="1560"/>
        </w:tabs>
        <w:spacing w:before="180"/>
        <w:ind w:left="0"/>
        <w:rPr>
          <w:rFonts w:cs="Arial"/>
        </w:rPr>
      </w:pPr>
      <w:r w:rsidRPr="00AD6492">
        <w:rPr>
          <w:rFonts w:cs="Arial"/>
        </w:rPr>
        <w:t xml:space="preserve">Las personas que </w:t>
      </w:r>
      <w:r w:rsidR="00454E37" w:rsidRPr="00AD6492">
        <w:rPr>
          <w:rFonts w:cs="Arial"/>
        </w:rPr>
        <w:t>denuncien</w:t>
      </w:r>
      <w:r w:rsidRPr="00AD6492">
        <w:rPr>
          <w:rFonts w:cs="Arial"/>
        </w:rPr>
        <w:t xml:space="preserve"> una </w:t>
      </w:r>
      <w:r w:rsidR="00454E37" w:rsidRPr="00AD6492">
        <w:rPr>
          <w:rFonts w:cs="Arial"/>
        </w:rPr>
        <w:t xml:space="preserve">posible </w:t>
      </w:r>
      <w:r w:rsidRPr="00AD6492">
        <w:rPr>
          <w:rFonts w:cs="Arial"/>
        </w:rPr>
        <w:t xml:space="preserve">situación de acoso, así como las personas </w:t>
      </w:r>
      <w:r w:rsidR="00454E37" w:rsidRPr="00AD6492">
        <w:rPr>
          <w:rFonts w:cs="Arial"/>
        </w:rPr>
        <w:t>denunciadas</w:t>
      </w:r>
      <w:r w:rsidRPr="00AD6492">
        <w:rPr>
          <w:rFonts w:cs="Arial"/>
        </w:rPr>
        <w:t xml:space="preserve"> de su </w:t>
      </w:r>
      <w:r w:rsidR="00454E37" w:rsidRPr="00AD6492">
        <w:rPr>
          <w:rFonts w:cs="Arial"/>
        </w:rPr>
        <w:t xml:space="preserve">posible </w:t>
      </w:r>
      <w:r w:rsidRPr="00AD6492">
        <w:rPr>
          <w:rFonts w:cs="Arial"/>
        </w:rPr>
        <w:t>realización, tendrán derecho a solicitar de sus superiores jerárquicos correspondientes, como una de las medidas cautelares, dejar de trabajar con la persona o personas denunciadas o la persona denunciante</w:t>
      </w:r>
      <w:r w:rsidR="00E6079C" w:rsidRPr="00AD6492">
        <w:rPr>
          <w:rFonts w:cs="Arial"/>
        </w:rPr>
        <w:t xml:space="preserve"> (distanciamiento social) o modificación de los horarios de trabajo para la evitar la coincidencia en el lugar de trabajo si esto fuera posible</w:t>
      </w:r>
      <w:r w:rsidRPr="00AD6492">
        <w:rPr>
          <w:rFonts w:cs="Arial"/>
        </w:rPr>
        <w:t>, sin temor a ser objeto de ningún tipo de desventaja o represalia.</w:t>
      </w:r>
      <w:r w:rsidR="00D62EAB" w:rsidRPr="00AD6492">
        <w:rPr>
          <w:rFonts w:cs="Arial"/>
        </w:rPr>
        <w:t xml:space="preserve"> L</w:t>
      </w:r>
      <w:r w:rsidRPr="00AD6492">
        <w:rPr>
          <w:rFonts w:cs="Arial"/>
        </w:rPr>
        <w:t xml:space="preserve">a </w:t>
      </w:r>
      <w:r w:rsidR="005B33AB" w:rsidRPr="00AD6492">
        <w:rPr>
          <w:rFonts w:cs="Arial"/>
        </w:rPr>
        <w:t>Dirección de</w:t>
      </w:r>
      <w:r w:rsidR="00D62EAB" w:rsidRPr="00AD6492">
        <w:rPr>
          <w:rFonts w:cs="Arial"/>
        </w:rPr>
        <w:t xml:space="preserve"> la empresa</w:t>
      </w:r>
      <w:r w:rsidRPr="00AD6492">
        <w:rPr>
          <w:rFonts w:cs="Arial"/>
        </w:rPr>
        <w:t xml:space="preserve"> valorará en cada caso la actuación a implantar atendiendo a cada situación concreta.</w:t>
      </w:r>
    </w:p>
    <w:p w14:paraId="7C57A7E3" w14:textId="7D0F8DE4" w:rsidR="007B13F4" w:rsidRPr="002D52EA"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2D52EA">
        <w:rPr>
          <w:rFonts w:cs="Arial"/>
          <w:color w:val="2C2F32" w:themeColor="text1"/>
        </w:rPr>
        <w:t xml:space="preserve"> </w:t>
      </w:r>
      <w:r w:rsidR="007B13F4" w:rsidRPr="00AD6492">
        <w:rPr>
          <w:rFonts w:cs="Arial"/>
        </w:rPr>
        <w:t xml:space="preserve">dispone que la violación de los derechos establecidos en el presente </w:t>
      </w:r>
      <w:r w:rsidR="00CD46E5" w:rsidRPr="00AD6492">
        <w:rPr>
          <w:rFonts w:cs="Arial"/>
        </w:rPr>
        <w:t>protocolo</w:t>
      </w:r>
      <w:r w:rsidR="007B13F4" w:rsidRPr="00AD6492">
        <w:rPr>
          <w:rFonts w:cs="Arial"/>
        </w:rPr>
        <w:t xml:space="preserve"> será objeto de medidas disciplinarias y demás medidas que considere pertinentes la entidad al amparo de la normativa laboral.</w:t>
      </w:r>
    </w:p>
    <w:p w14:paraId="131D6FD9" w14:textId="77777777" w:rsidR="004E73E9" w:rsidRPr="00AD6492" w:rsidRDefault="004E73E9" w:rsidP="004E73E9">
      <w:pPr>
        <w:pStyle w:val="Sangradetextonormal"/>
        <w:tabs>
          <w:tab w:val="left" w:pos="1560"/>
        </w:tabs>
        <w:ind w:left="0"/>
        <w:rPr>
          <w:rFonts w:cs="Arial"/>
        </w:rPr>
      </w:pPr>
      <w:r w:rsidRPr="00AD6492">
        <w:rPr>
          <w:rFonts w:cs="Arial"/>
        </w:rPr>
        <w:t>En el caso que sucedan denuncias falsas sobre otras personas, la Dirección de la empresa adoptará las medidas disciplinarias que considere oportunas, pudiendo contemplar cualquier medida laboral y/o sancionadora, que la legislación vigente permita, para la situación y/o personas implicadas.</w:t>
      </w:r>
    </w:p>
    <w:p w14:paraId="65466C6C" w14:textId="5866154F" w:rsidR="007B13F4" w:rsidRPr="002D52EA"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2D52EA">
        <w:rPr>
          <w:rFonts w:cs="Arial"/>
          <w:color w:val="2C2F32" w:themeColor="text1"/>
        </w:rPr>
        <w:t xml:space="preserve"> </w:t>
      </w:r>
      <w:r w:rsidR="007B13F4" w:rsidRPr="00AD6492">
        <w:rPr>
          <w:rFonts w:cs="Arial"/>
        </w:rPr>
        <w:t>acuerda formular y aplicar estrategias que incluyan elementos de información, educación, capacitación, seguimiento y evaluación con el objeto no sólo de prevenir el acoso, sino también de influenciar sobre las actitudes y comportamientos de las personas que integran la organización, de conformidad con el espíritu y la intención del presente acuerdo</w:t>
      </w:r>
      <w:r w:rsidR="004144B1" w:rsidRPr="00AD6492">
        <w:rPr>
          <w:rFonts w:cs="Arial"/>
        </w:rPr>
        <w:t>. T</w:t>
      </w:r>
      <w:r w:rsidR="007B13F4" w:rsidRPr="00AD6492">
        <w:rPr>
          <w:rFonts w:cs="Arial"/>
        </w:rPr>
        <w:t>anto las personas que ocupan cargos de responsabilidad como el resto del personal recibirán información</w:t>
      </w:r>
      <w:r w:rsidR="006A0609" w:rsidRPr="00AD6492">
        <w:rPr>
          <w:rFonts w:cs="Arial"/>
        </w:rPr>
        <w:t xml:space="preserve"> y/o formación</w:t>
      </w:r>
      <w:r w:rsidR="007B13F4" w:rsidRPr="00AD6492">
        <w:rPr>
          <w:rFonts w:cs="Arial"/>
        </w:rPr>
        <w:t xml:space="preserve"> respecto del funcionamiento práctico de este procedimiento.</w:t>
      </w:r>
    </w:p>
    <w:p w14:paraId="5BD8C5FA" w14:textId="0E6806BB" w:rsidR="007B13F4" w:rsidRPr="002D52EA" w:rsidRDefault="0075113C" w:rsidP="007B13F4">
      <w:pPr>
        <w:pStyle w:val="Sangradetextonormal"/>
        <w:tabs>
          <w:tab w:val="left" w:pos="1560"/>
        </w:tabs>
        <w:ind w:left="0"/>
        <w:rPr>
          <w:rFonts w:cs="Arial"/>
          <w:color w:val="2C2F32" w:themeColor="text1"/>
        </w:rPr>
      </w:pPr>
      <w:r>
        <w:rPr>
          <w:rFonts w:cs="Arial"/>
          <w:color w:val="2C2F32" w:themeColor="text1"/>
        </w:rPr>
        <w:t>CARITAS DIOCESANA DE TERUEL</w:t>
      </w:r>
      <w:r w:rsidR="004505C8">
        <w:rPr>
          <w:rFonts w:cs="Arial"/>
          <w:color w:val="2C2F32" w:themeColor="text1"/>
        </w:rPr>
        <w:t xml:space="preserve"> destaca</w:t>
      </w:r>
      <w:r w:rsidR="007B13F4" w:rsidRPr="002D52EA">
        <w:rPr>
          <w:rFonts w:cs="Arial"/>
          <w:color w:val="2C2F32" w:themeColor="text1"/>
        </w:rPr>
        <w:t xml:space="preserve"> que incumbe a todo el personal la responsabilidad de cumplir con las disposiciones en materia de </w:t>
      </w:r>
      <w:r w:rsidR="002F47DC" w:rsidRPr="002D52EA">
        <w:rPr>
          <w:rFonts w:cs="Arial"/>
          <w:color w:val="2C2F32" w:themeColor="text1"/>
        </w:rPr>
        <w:t xml:space="preserve">acoso psicológico y/o acoso sexual o </w:t>
      </w:r>
      <w:r w:rsidR="00B0686B" w:rsidRPr="002D52EA">
        <w:rPr>
          <w:rFonts w:cs="Arial"/>
          <w:color w:val="2C2F32" w:themeColor="text1"/>
        </w:rPr>
        <w:t>acoso por razón de sexo</w:t>
      </w:r>
      <w:r w:rsidR="007B13F4" w:rsidRPr="002D52EA">
        <w:rPr>
          <w:rFonts w:cs="Arial"/>
          <w:color w:val="2C2F32" w:themeColor="text1"/>
        </w:rPr>
        <w:t xml:space="preserve">, y se compromete a realizar todas las </w:t>
      </w:r>
      <w:r w:rsidR="007B13F4" w:rsidRPr="00AD6492">
        <w:rPr>
          <w:rFonts w:cs="Arial"/>
        </w:rPr>
        <w:t xml:space="preserve">actuaciones que sean necesarias para garantizar </w:t>
      </w:r>
      <w:r w:rsidR="007B13F4" w:rsidRPr="00AD6492">
        <w:rPr>
          <w:rFonts w:cs="Arial"/>
        </w:rPr>
        <w:lastRenderedPageBreak/>
        <w:t>que todo el personal colabore en la aplicación y el funcionamiento eficaz del mismo</w:t>
      </w:r>
      <w:r w:rsidR="006A0609" w:rsidRPr="00AD6492">
        <w:rPr>
          <w:rFonts w:cs="Arial"/>
        </w:rPr>
        <w:t>, mediante la debida información y accesibilidad al procedimiento y a sus medidas</w:t>
      </w:r>
      <w:r w:rsidR="007B13F4" w:rsidRPr="00AD6492">
        <w:rPr>
          <w:rFonts w:cs="Arial"/>
        </w:rPr>
        <w:t>.</w:t>
      </w:r>
    </w:p>
    <w:p w14:paraId="40A3D0B2" w14:textId="77777777" w:rsidR="004144B1" w:rsidRPr="00AD6492" w:rsidRDefault="004144B1" w:rsidP="009E1E25">
      <w:pPr>
        <w:pStyle w:val="Ttulo2"/>
        <w:keepLines w:val="0"/>
        <w:numPr>
          <w:ilvl w:val="1"/>
          <w:numId w:val="7"/>
        </w:numPr>
        <w:tabs>
          <w:tab w:val="clear" w:pos="705"/>
        </w:tabs>
        <w:spacing w:before="180" w:after="120" w:line="240" w:lineRule="auto"/>
        <w:ind w:left="425" w:hanging="425"/>
        <w:rPr>
          <w:color w:val="2C2F32" w:themeColor="text1"/>
          <w:sz w:val="24"/>
          <w:szCs w:val="24"/>
        </w:rPr>
      </w:pPr>
      <w:bookmarkStart w:id="57" w:name="_Toc119402731"/>
      <w:r w:rsidRPr="00AD6492">
        <w:rPr>
          <w:color w:val="2C2F32" w:themeColor="text1"/>
          <w:sz w:val="24"/>
          <w:szCs w:val="24"/>
        </w:rPr>
        <w:t>Compromiso y confidencialidad</w:t>
      </w:r>
      <w:bookmarkEnd w:id="57"/>
    </w:p>
    <w:p w14:paraId="1FE7BF54" w14:textId="1A1F5CD4" w:rsidR="004144B1" w:rsidRPr="002D52EA" w:rsidRDefault="0075113C" w:rsidP="004144B1">
      <w:pPr>
        <w:pStyle w:val="Sangradetextonormal"/>
        <w:tabs>
          <w:tab w:val="left" w:pos="1560"/>
        </w:tabs>
        <w:ind w:left="0"/>
        <w:rPr>
          <w:rFonts w:cs="Arial"/>
          <w:color w:val="2C2F32" w:themeColor="text1"/>
        </w:rPr>
      </w:pPr>
      <w:r>
        <w:rPr>
          <w:rFonts w:cs="Arial"/>
          <w:color w:val="2C2F32" w:themeColor="text1"/>
        </w:rPr>
        <w:t>CARITAS DIOCESANA DE TERUEL</w:t>
      </w:r>
      <w:r w:rsidR="002D52EA">
        <w:rPr>
          <w:rFonts w:cs="Arial"/>
          <w:color w:val="2C2F32" w:themeColor="text1"/>
        </w:rPr>
        <w:t xml:space="preserve"> </w:t>
      </w:r>
      <w:r w:rsidR="004144B1" w:rsidRPr="00AD6492">
        <w:rPr>
          <w:rFonts w:cs="Arial"/>
        </w:rPr>
        <w:t>reconoce su obligación de salvaguardar el derecho a la intimidad y la confidencialidad durante todo el proceso abarcado por este procedimiento. Toda información relativa a evaluar la existencia de una situación de acoso se manejará de modo que se proteja el derecho a la intimidad de todos los implicados.</w:t>
      </w:r>
    </w:p>
    <w:p w14:paraId="18A3AF04" w14:textId="77777777" w:rsidR="004144B1" w:rsidRPr="00AD6492" w:rsidRDefault="004144B1" w:rsidP="004144B1">
      <w:pPr>
        <w:pStyle w:val="Sangradetextonormal"/>
        <w:tabs>
          <w:tab w:val="left" w:pos="1560"/>
        </w:tabs>
        <w:ind w:left="0"/>
        <w:rPr>
          <w:rFonts w:cs="Arial"/>
        </w:rPr>
      </w:pPr>
      <w:r w:rsidRPr="00AD6492">
        <w:rPr>
          <w:rFonts w:cs="Arial"/>
        </w:rPr>
        <w:t>La entidad se compromete a proporcionar a las partes implicadas la asistencia y el apoyo necesario para intentar, cuando sea posible, que una situación de acoso comunicada pueda solucionarse de manera rápida y satisfactoriamente para todas las partes.</w:t>
      </w:r>
    </w:p>
    <w:p w14:paraId="6FA85751" w14:textId="77777777" w:rsidR="004144B1" w:rsidRPr="00AD6492" w:rsidRDefault="004144B1" w:rsidP="004144B1">
      <w:pPr>
        <w:pStyle w:val="Sangradetextonormal"/>
        <w:tabs>
          <w:tab w:val="left" w:pos="1560"/>
        </w:tabs>
        <w:ind w:left="0"/>
        <w:rPr>
          <w:rFonts w:cs="Arial"/>
        </w:rPr>
      </w:pPr>
      <w:r w:rsidRPr="00AD6492">
        <w:rPr>
          <w:rFonts w:cs="Arial"/>
        </w:rPr>
        <w:t>La Dirección tratará todos los datos con el máximo sigilo profesional y confidencialidad, cumpliendo escrupulosamente lo dispuesto en las diversas normas de aplicación.</w:t>
      </w:r>
    </w:p>
    <w:p w14:paraId="5C07E372" w14:textId="77777777" w:rsidR="004505C8" w:rsidRDefault="004144B1" w:rsidP="004144B1">
      <w:pPr>
        <w:pStyle w:val="Sangradetextonormal"/>
        <w:tabs>
          <w:tab w:val="left" w:pos="1560"/>
        </w:tabs>
        <w:ind w:left="0"/>
        <w:rPr>
          <w:rFonts w:cs="Arial"/>
        </w:rPr>
      </w:pPr>
      <w:r w:rsidRPr="00AD6492">
        <w:rPr>
          <w:rFonts w:cs="Arial"/>
        </w:rPr>
        <w:t xml:space="preserve">Las personas trabajadoras de la entidad que puedan encontrarse inmersas en un proceso en aplicación del presente procedimiento, se comprometen a guardar la máxima discreción y </w:t>
      </w:r>
    </w:p>
    <w:p w14:paraId="45A2C6D8" w14:textId="77777777" w:rsidR="004505C8" w:rsidRDefault="004505C8" w:rsidP="004144B1">
      <w:pPr>
        <w:pStyle w:val="Sangradetextonormal"/>
        <w:tabs>
          <w:tab w:val="left" w:pos="1560"/>
        </w:tabs>
        <w:ind w:left="0"/>
        <w:rPr>
          <w:rFonts w:cs="Arial"/>
        </w:rPr>
      </w:pPr>
    </w:p>
    <w:p w14:paraId="678A01F8" w14:textId="3393BC12" w:rsidR="004144B1" w:rsidRPr="00AD6492" w:rsidRDefault="004144B1" w:rsidP="004144B1">
      <w:pPr>
        <w:pStyle w:val="Sangradetextonormal"/>
        <w:tabs>
          <w:tab w:val="left" w:pos="1560"/>
        </w:tabs>
        <w:ind w:left="0"/>
        <w:rPr>
          <w:rFonts w:cs="Arial"/>
        </w:rPr>
      </w:pPr>
      <w:r w:rsidRPr="00AD6492">
        <w:rPr>
          <w:rFonts w:cs="Arial"/>
        </w:rPr>
        <w:t xml:space="preserve">confidencialidad en referencia a la información a la que puedan acceder, no difundiéndola bajo ningún concepto y por ninguna vía. </w:t>
      </w:r>
    </w:p>
    <w:p w14:paraId="5BBF1F1E" w14:textId="6377125D" w:rsidR="004144B1" w:rsidRPr="00752FAC" w:rsidRDefault="00CD63CF" w:rsidP="004144B1">
      <w:pPr>
        <w:pStyle w:val="Sangradetextonormal"/>
        <w:tabs>
          <w:tab w:val="left" w:pos="1560"/>
        </w:tabs>
        <w:ind w:left="0"/>
        <w:rPr>
          <w:rFonts w:cs="Arial"/>
          <w:color w:val="2C2F32" w:themeColor="text1"/>
        </w:rPr>
      </w:pPr>
      <w:r w:rsidRPr="00AD6492">
        <w:rPr>
          <w:rFonts w:cs="Arial"/>
        </w:rPr>
        <w:t>La persona</w:t>
      </w:r>
      <w:r w:rsidR="004144B1" w:rsidRPr="00AD6492">
        <w:rPr>
          <w:rFonts w:cs="Arial"/>
        </w:rPr>
        <w:t xml:space="preserve"> demandante</w:t>
      </w:r>
      <w:r w:rsidRPr="00AD6492">
        <w:rPr>
          <w:rFonts w:cs="Arial"/>
        </w:rPr>
        <w:t>,</w:t>
      </w:r>
      <w:r w:rsidR="004144B1" w:rsidRPr="00AD6492">
        <w:rPr>
          <w:rFonts w:cs="Arial"/>
        </w:rPr>
        <w:t xml:space="preserve"> al desencadenar el presente procedimiento mediante los mecanismos </w:t>
      </w:r>
      <w:r w:rsidRPr="00AD6492">
        <w:rPr>
          <w:rFonts w:cs="Arial"/>
        </w:rPr>
        <w:t>que se describirán a continuación</w:t>
      </w:r>
      <w:r w:rsidR="004144B1" w:rsidRPr="00AD6492">
        <w:rPr>
          <w:rFonts w:cs="Arial"/>
        </w:rPr>
        <w:t xml:space="preserve">, reconoce haber sido informada sobre su contenido, proceso y consecuencias que su aplicación puede tener, aceptando las mismas. Asimismo, reconoce y acepta </w:t>
      </w:r>
      <w:r w:rsidR="000915AE" w:rsidRPr="00AD6492">
        <w:rPr>
          <w:rFonts w:cs="Arial"/>
        </w:rPr>
        <w:t>que,</w:t>
      </w:r>
      <w:r w:rsidR="004144B1" w:rsidRPr="00AD6492">
        <w:rPr>
          <w:rFonts w:cs="Arial"/>
        </w:rPr>
        <w:t xml:space="preserve"> de desistir de la demanda durante el proceso de toma de datos y análisis, </w:t>
      </w:r>
      <w:r w:rsidR="0075113C">
        <w:rPr>
          <w:rFonts w:cs="Arial"/>
          <w:color w:val="2C2F32" w:themeColor="text1"/>
        </w:rPr>
        <w:t>CARITAS DIOCESANA DE TERUEL</w:t>
      </w:r>
      <w:r w:rsidR="00752FAC">
        <w:rPr>
          <w:rFonts w:cs="Arial"/>
          <w:color w:val="2C2F32" w:themeColor="text1"/>
        </w:rPr>
        <w:t xml:space="preserve"> </w:t>
      </w:r>
      <w:r w:rsidR="004144B1" w:rsidRPr="00AD6492">
        <w:rPr>
          <w:rFonts w:cs="Arial"/>
        </w:rPr>
        <w:t>pueda proseguir con el procedimiento hasta su conclusión, al objeto de preservar la seguridad y salud de los empleados de la entidad.</w:t>
      </w:r>
    </w:p>
    <w:p w14:paraId="6C17DF64" w14:textId="77777777" w:rsidR="009F1C36" w:rsidRPr="00AD6492" w:rsidRDefault="009F1C36" w:rsidP="009F1C36">
      <w:pPr>
        <w:pStyle w:val="Sangradetextonormal"/>
        <w:tabs>
          <w:tab w:val="left" w:pos="1560"/>
        </w:tabs>
        <w:ind w:left="0"/>
        <w:rPr>
          <w:rFonts w:cs="Arial"/>
        </w:rPr>
      </w:pPr>
      <w:r w:rsidRPr="00AD6492">
        <w:t>A lo largo de todo el procedimiento se mantendrá una estricta confidencialidad y todas las investigaciones internas se llevarán a cabo con tacto, y con el debido respeto, tanto a la denunciante, a la víctima, quienes en ningún caso podrán recibir un trato desfavorable por este motivo, como a la persona denunciada, cuya culpabilidad no se presumirá. Todas las personas que intervengan en el proceso tendrán la obligación de confidencialidad y de guardar sigilo al respecto de toda la información a la que tengan acceso.</w:t>
      </w:r>
    </w:p>
    <w:p w14:paraId="0A9101C7" w14:textId="185E3081"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58" w:name="_Toc348351535"/>
      <w:bookmarkStart w:id="59" w:name="_Toc119402732"/>
      <w:r w:rsidRPr="00AD6492">
        <w:rPr>
          <w:rStyle w:val="Referenciaintensa"/>
          <w:b/>
          <w:color w:val="2C2F32" w:themeColor="text1"/>
          <w:sz w:val="26"/>
          <w:szCs w:val="26"/>
          <w:u w:val="none"/>
        </w:rPr>
        <w:t>APLICACIÓN DEL PROCEDIMIENTO</w:t>
      </w:r>
      <w:bookmarkEnd w:id="58"/>
      <w:bookmarkEnd w:id="59"/>
    </w:p>
    <w:p w14:paraId="0AF859E5" w14:textId="77777777" w:rsidR="00CD63CF" w:rsidRPr="00AD6492" w:rsidRDefault="00CD63CF" w:rsidP="009E1E25">
      <w:pPr>
        <w:pStyle w:val="Prrafodelista"/>
        <w:keepNext/>
        <w:numPr>
          <w:ilvl w:val="0"/>
          <w:numId w:val="7"/>
        </w:numPr>
        <w:spacing w:before="180" w:after="120" w:line="240" w:lineRule="auto"/>
        <w:contextualSpacing w:val="0"/>
        <w:outlineLvl w:val="1"/>
        <w:rPr>
          <w:rFonts w:asciiTheme="majorHAnsi" w:eastAsiaTheme="majorEastAsia" w:hAnsiTheme="majorHAnsi" w:cstheme="majorBidi"/>
          <w:b/>
          <w:bCs/>
          <w:vanish/>
          <w:color w:val="2C2F32" w:themeColor="text1"/>
          <w:sz w:val="24"/>
          <w:szCs w:val="24"/>
        </w:rPr>
      </w:pPr>
      <w:bookmarkStart w:id="60" w:name="_Toc73004633"/>
      <w:bookmarkStart w:id="61" w:name="_Toc73031738"/>
      <w:bookmarkStart w:id="62" w:name="_Toc73108214"/>
      <w:bookmarkStart w:id="63" w:name="_Toc73109335"/>
      <w:bookmarkStart w:id="64" w:name="_Toc96935329"/>
      <w:bookmarkStart w:id="65" w:name="_Toc97894695"/>
      <w:bookmarkStart w:id="66" w:name="_Toc97894767"/>
      <w:bookmarkStart w:id="67" w:name="_Toc100144353"/>
      <w:bookmarkStart w:id="68" w:name="_Toc100820440"/>
      <w:bookmarkStart w:id="69" w:name="_Toc100826075"/>
      <w:bookmarkStart w:id="70" w:name="_Toc106104355"/>
      <w:bookmarkStart w:id="71" w:name="_Toc106104483"/>
      <w:bookmarkStart w:id="72" w:name="_Toc119402733"/>
      <w:bookmarkStart w:id="73" w:name="_Toc348351537"/>
      <w:bookmarkEnd w:id="60"/>
      <w:bookmarkEnd w:id="61"/>
      <w:bookmarkEnd w:id="62"/>
      <w:bookmarkEnd w:id="63"/>
      <w:bookmarkEnd w:id="64"/>
      <w:bookmarkEnd w:id="65"/>
      <w:bookmarkEnd w:id="66"/>
      <w:bookmarkEnd w:id="67"/>
      <w:bookmarkEnd w:id="68"/>
      <w:bookmarkEnd w:id="69"/>
      <w:bookmarkEnd w:id="70"/>
      <w:bookmarkEnd w:id="71"/>
      <w:bookmarkEnd w:id="72"/>
    </w:p>
    <w:p w14:paraId="4559A1A2" w14:textId="364B89F5" w:rsidR="007B13F4" w:rsidRPr="00AD6492" w:rsidRDefault="007B13F4" w:rsidP="009E1E25">
      <w:pPr>
        <w:pStyle w:val="Ttulo2"/>
        <w:keepLines w:val="0"/>
        <w:numPr>
          <w:ilvl w:val="1"/>
          <w:numId w:val="7"/>
        </w:numPr>
        <w:tabs>
          <w:tab w:val="clear" w:pos="705"/>
        </w:tabs>
        <w:spacing w:before="180" w:after="120" w:line="240" w:lineRule="auto"/>
        <w:ind w:left="426" w:hanging="426"/>
        <w:rPr>
          <w:color w:val="2C2F32" w:themeColor="text1"/>
          <w:sz w:val="24"/>
          <w:szCs w:val="24"/>
        </w:rPr>
      </w:pPr>
      <w:bookmarkStart w:id="74" w:name="_Toc119402734"/>
      <w:r w:rsidRPr="00AD6492">
        <w:rPr>
          <w:color w:val="2C2F32" w:themeColor="text1"/>
          <w:sz w:val="24"/>
          <w:szCs w:val="24"/>
        </w:rPr>
        <w:t>Inicio del procedimiento</w:t>
      </w:r>
      <w:bookmarkEnd w:id="73"/>
      <w:bookmarkEnd w:id="74"/>
    </w:p>
    <w:p w14:paraId="366CFA52" w14:textId="5F3D331C" w:rsidR="007B13F4" w:rsidRPr="00752FAC" w:rsidRDefault="007B13F4" w:rsidP="00752FAC">
      <w:pPr>
        <w:pStyle w:val="Sangradetextonormal"/>
        <w:tabs>
          <w:tab w:val="left" w:pos="1560"/>
        </w:tabs>
        <w:ind w:left="0"/>
        <w:rPr>
          <w:rFonts w:cs="Arial"/>
          <w:color w:val="2C2F32" w:themeColor="text1"/>
        </w:rPr>
      </w:pPr>
      <w:r w:rsidRPr="00AD6492">
        <w:rPr>
          <w:rFonts w:cs="Arial"/>
        </w:rPr>
        <w:t xml:space="preserve">El procedimiento se inicia cuando </w:t>
      </w:r>
      <w:r w:rsidR="005B21EF" w:rsidRPr="00AD6492">
        <w:rPr>
          <w:rFonts w:cs="Arial"/>
        </w:rPr>
        <w:t>una</w:t>
      </w:r>
      <w:r w:rsidR="00CD63CF" w:rsidRPr="00AD6492">
        <w:rPr>
          <w:rFonts w:cs="Arial"/>
        </w:rPr>
        <w:t xml:space="preserve"> persona trabajadora</w:t>
      </w:r>
      <w:r w:rsidRPr="00AD6492">
        <w:rPr>
          <w:rFonts w:cs="Arial"/>
        </w:rPr>
        <w:t xml:space="preserve"> de</w:t>
      </w:r>
      <w:r w:rsidR="001F7E88" w:rsidRPr="00AD6492">
        <w:rPr>
          <w:rFonts w:cs="Arial"/>
        </w:rPr>
        <w:t xml:space="preserve"> </w:t>
      </w:r>
      <w:r w:rsidR="0075113C">
        <w:rPr>
          <w:rFonts w:cs="Arial"/>
          <w:color w:val="2C2F32" w:themeColor="text1"/>
        </w:rPr>
        <w:t>CARITAS DIOCESANA DE TERUEL</w:t>
      </w:r>
      <w:r w:rsidR="00752FAC">
        <w:rPr>
          <w:rFonts w:cs="Arial"/>
          <w:color w:val="2C2F32" w:themeColor="text1"/>
        </w:rPr>
        <w:t xml:space="preserve"> </w:t>
      </w:r>
      <w:r w:rsidRPr="00AD6492">
        <w:rPr>
          <w:rFonts w:cs="Arial"/>
        </w:rPr>
        <w:t>se siente objeto de un conflicto interpersonal de especial relevancia para ella y, que le afecta de manera muy negativa a su salud y a su trabajo. El inicio del procedimiento también puede ser debido a situaciones de mayor gravedad defin</w:t>
      </w:r>
      <w:r w:rsidR="00CD63CF" w:rsidRPr="00AD6492">
        <w:rPr>
          <w:rFonts w:cs="Arial"/>
        </w:rPr>
        <w:t xml:space="preserve">idas como </w:t>
      </w:r>
      <w:r w:rsidR="007D3EEE" w:rsidRPr="00752FAC">
        <w:rPr>
          <w:rFonts w:cs="Arial"/>
          <w:color w:val="2C2F32" w:themeColor="text1"/>
        </w:rPr>
        <w:t xml:space="preserve">acoso psicológico o ante situaciones de acoso sexual, </w:t>
      </w:r>
      <w:r w:rsidR="00B0686B" w:rsidRPr="00752FAC">
        <w:rPr>
          <w:rFonts w:cs="Arial"/>
          <w:color w:val="2C2F32" w:themeColor="text1"/>
        </w:rPr>
        <w:t>acoso por razón de sexo</w:t>
      </w:r>
      <w:r w:rsidR="007D3EEE" w:rsidRPr="00752FAC">
        <w:rPr>
          <w:rFonts w:cs="Arial"/>
          <w:color w:val="2C2F32" w:themeColor="text1"/>
        </w:rPr>
        <w:t xml:space="preserve"> u otras situaciones de violencia laboral</w:t>
      </w:r>
      <w:r w:rsidRPr="00752FAC">
        <w:rPr>
          <w:rFonts w:cs="Arial"/>
          <w:color w:val="2C2F32" w:themeColor="text1"/>
        </w:rPr>
        <w:t xml:space="preserve">. </w:t>
      </w:r>
    </w:p>
    <w:p w14:paraId="64DA3050" w14:textId="776F0771" w:rsidR="001F7E88" w:rsidRPr="00AD6492" w:rsidRDefault="007B13F4" w:rsidP="00575CAB">
      <w:pPr>
        <w:pStyle w:val="Sangradetextonormal"/>
        <w:tabs>
          <w:tab w:val="left" w:pos="1560"/>
        </w:tabs>
        <w:spacing w:line="240" w:lineRule="auto"/>
        <w:ind w:left="0"/>
        <w:rPr>
          <w:rFonts w:cs="Arial"/>
        </w:rPr>
      </w:pPr>
      <w:r w:rsidRPr="00AD6492">
        <w:rPr>
          <w:rFonts w:cs="Arial"/>
        </w:rPr>
        <w:lastRenderedPageBreak/>
        <w:t>Al encontrarse expuest</w:t>
      </w:r>
      <w:r w:rsidR="00CD63CF" w:rsidRPr="00AD6492">
        <w:rPr>
          <w:rFonts w:cs="Arial"/>
        </w:rPr>
        <w:t>a</w:t>
      </w:r>
      <w:r w:rsidRPr="00AD6492">
        <w:rPr>
          <w:rFonts w:cs="Arial"/>
        </w:rPr>
        <w:t xml:space="preserve"> a una de las situaciones descritas en el párrafo anterior, lo pondrá en conocimiento de la </w:t>
      </w:r>
      <w:r w:rsidR="001F7E88" w:rsidRPr="00AD6492">
        <w:rPr>
          <w:rFonts w:cs="Arial"/>
        </w:rPr>
        <w:t>Dirección</w:t>
      </w:r>
      <w:r w:rsidR="00CD63CF" w:rsidRPr="00AD6492">
        <w:rPr>
          <w:rFonts w:cs="Arial"/>
        </w:rPr>
        <w:t xml:space="preserve"> de la empresa o del</w:t>
      </w:r>
      <w:r w:rsidR="001F7E88" w:rsidRPr="00AD6492">
        <w:rPr>
          <w:rFonts w:cs="Arial"/>
        </w:rPr>
        <w:t xml:space="preserve"> órgano externo de la Administración Pública</w:t>
      </w:r>
      <w:r w:rsidR="00E65F39" w:rsidRPr="00AD6492">
        <w:rPr>
          <w:rFonts w:cs="Arial"/>
          <w:color w:val="FF0000"/>
        </w:rPr>
        <w:t xml:space="preserve"> </w:t>
      </w:r>
      <w:r w:rsidR="008B7F36" w:rsidRPr="00AD6492">
        <w:rPr>
          <w:rFonts w:cs="Arial"/>
        </w:rPr>
        <w:t xml:space="preserve">que desee de </w:t>
      </w:r>
      <w:r w:rsidRPr="00AD6492">
        <w:rPr>
          <w:rFonts w:cs="Arial"/>
        </w:rPr>
        <w:t>manera directa</w:t>
      </w:r>
      <w:r w:rsidR="00C713FC" w:rsidRPr="00AD6492">
        <w:rPr>
          <w:rFonts w:cs="Arial"/>
        </w:rPr>
        <w:t xml:space="preserve">. </w:t>
      </w:r>
    </w:p>
    <w:p w14:paraId="70F8B4B7" w14:textId="473E7828" w:rsidR="00C713FC" w:rsidRPr="00AD6492" w:rsidRDefault="00C713FC" w:rsidP="00575CAB">
      <w:pPr>
        <w:pStyle w:val="Sangradetextonormal"/>
        <w:tabs>
          <w:tab w:val="left" w:pos="1560"/>
        </w:tabs>
        <w:spacing w:line="240" w:lineRule="auto"/>
        <w:ind w:left="0"/>
        <w:rPr>
          <w:rFonts w:cs="Arial"/>
        </w:rPr>
      </w:pPr>
      <w:r w:rsidRPr="00AD6492">
        <w:rPr>
          <w:rFonts w:cs="Arial"/>
        </w:rPr>
        <w:t xml:space="preserve">Para el caso de comunicación directa a la Dirección de la empresa, podrá utilizarse el modelo de comunicación frente a situaciones de posible acoso que figura en el </w:t>
      </w:r>
      <w:r w:rsidR="00D5350C" w:rsidRPr="00AD6492">
        <w:rPr>
          <w:rFonts w:cs="Arial"/>
        </w:rPr>
        <w:t>A</w:t>
      </w:r>
      <w:r w:rsidRPr="00AD6492">
        <w:rPr>
          <w:rFonts w:cs="Arial"/>
        </w:rPr>
        <w:t>nexo 1 de este informe.</w:t>
      </w:r>
      <w:r w:rsidR="00D5350C" w:rsidRPr="00AD6492">
        <w:rPr>
          <w:rFonts w:cs="Arial"/>
        </w:rPr>
        <w:t xml:space="preserve"> </w:t>
      </w:r>
    </w:p>
    <w:p w14:paraId="2D437165" w14:textId="2051EEC2" w:rsidR="00752FAC" w:rsidRDefault="00C13A78" w:rsidP="00752FAC">
      <w:pPr>
        <w:pStyle w:val="Sangradetextonormal"/>
        <w:tabs>
          <w:tab w:val="left" w:pos="1560"/>
        </w:tabs>
        <w:spacing w:line="240" w:lineRule="auto"/>
        <w:ind w:left="0"/>
        <w:rPr>
          <w:rFonts w:cs="Arial"/>
          <w:color w:val="FF0000"/>
        </w:rPr>
      </w:pPr>
      <w:r w:rsidRPr="00AD6492">
        <w:rPr>
          <w:rFonts w:cs="Arial"/>
        </w:rPr>
        <w:t xml:space="preserve">El escrito de denuncia </w:t>
      </w:r>
      <w:r w:rsidR="00752FAC">
        <w:rPr>
          <w:rFonts w:cs="Arial"/>
        </w:rPr>
        <w:t>se podrá entregar de la siguiente manera</w:t>
      </w:r>
      <w:r w:rsidRPr="00AD6492">
        <w:rPr>
          <w:rFonts w:cs="Arial"/>
        </w:rPr>
        <w:t xml:space="preserve">: </w:t>
      </w:r>
    </w:p>
    <w:p w14:paraId="3DE9D0FB" w14:textId="1CAEBEF1" w:rsidR="00C13A78" w:rsidRPr="00867BB9" w:rsidRDefault="00C13A78" w:rsidP="00867BB9">
      <w:pPr>
        <w:pStyle w:val="Sangradetextonormal"/>
        <w:numPr>
          <w:ilvl w:val="0"/>
          <w:numId w:val="45"/>
        </w:numPr>
        <w:tabs>
          <w:tab w:val="left" w:pos="1560"/>
        </w:tabs>
        <w:spacing w:before="60" w:after="60" w:line="240" w:lineRule="auto"/>
        <w:ind w:left="357" w:hanging="357"/>
        <w:rPr>
          <w:rFonts w:cs="Arial"/>
          <w:i/>
          <w:color w:val="2C2F32" w:themeColor="text1"/>
          <w:sz w:val="20"/>
          <w:szCs w:val="20"/>
        </w:rPr>
      </w:pPr>
      <w:r w:rsidRPr="00752FAC">
        <w:rPr>
          <w:rFonts w:cs="Arial"/>
          <w:color w:val="2C2F32" w:themeColor="text1"/>
        </w:rPr>
        <w:t>Se entregará por escri</w:t>
      </w:r>
      <w:r w:rsidR="00867BB9">
        <w:rPr>
          <w:rFonts w:cs="Arial"/>
          <w:color w:val="2C2F32" w:themeColor="text1"/>
        </w:rPr>
        <w:t>to a la Dirección de la empresa en un sobre cerrado y confidencial en el que ira completado el ANEXO I</w:t>
      </w:r>
      <w:r w:rsidR="00867BB9">
        <w:rPr>
          <w:rFonts w:cs="Arial"/>
          <w:i/>
          <w:color w:val="2C2F32" w:themeColor="text1"/>
          <w:sz w:val="20"/>
          <w:szCs w:val="20"/>
        </w:rPr>
        <w:t>“</w:t>
      </w:r>
      <w:r w:rsidR="00867BB9" w:rsidRPr="00867BB9">
        <w:rPr>
          <w:rStyle w:val="Referenciaintensa"/>
          <w:b w:val="0"/>
          <w:i/>
          <w:color w:val="2C2F32" w:themeColor="text1"/>
          <w:sz w:val="20"/>
          <w:szCs w:val="20"/>
          <w:u w:val="none"/>
        </w:rPr>
        <w:t xml:space="preserve">FICHA DE COMUNICACIÓN </w:t>
      </w:r>
      <w:r w:rsidR="00867BB9">
        <w:rPr>
          <w:rStyle w:val="Referenciaintensa"/>
          <w:b w:val="0"/>
          <w:i/>
          <w:color w:val="2C2F32" w:themeColor="text1"/>
          <w:sz w:val="20"/>
          <w:szCs w:val="20"/>
          <w:u w:val="none"/>
        </w:rPr>
        <w:t>DE POSIBLES SITUACIONES DE ACOS</w:t>
      </w:r>
      <w:r w:rsidR="007E0834">
        <w:rPr>
          <w:rStyle w:val="Referenciaintensa"/>
          <w:b w:val="0"/>
          <w:i/>
          <w:color w:val="2C2F32" w:themeColor="text1"/>
          <w:sz w:val="20"/>
          <w:szCs w:val="20"/>
          <w:u w:val="none"/>
        </w:rPr>
        <w:t>O</w:t>
      </w:r>
      <w:r w:rsidR="00867BB9">
        <w:rPr>
          <w:rStyle w:val="Referenciaintensa"/>
          <w:b w:val="0"/>
          <w:i/>
          <w:color w:val="2C2F32" w:themeColor="text1"/>
          <w:sz w:val="20"/>
          <w:szCs w:val="20"/>
          <w:u w:val="none"/>
        </w:rPr>
        <w:t>”</w:t>
      </w:r>
    </w:p>
    <w:p w14:paraId="75DAEB78" w14:textId="77777777" w:rsidR="007E0834" w:rsidRDefault="00C13A78" w:rsidP="007E0834">
      <w:pPr>
        <w:pStyle w:val="Sangradetextonormal"/>
        <w:numPr>
          <w:ilvl w:val="0"/>
          <w:numId w:val="45"/>
        </w:numPr>
        <w:tabs>
          <w:tab w:val="left" w:pos="1560"/>
        </w:tabs>
        <w:spacing w:before="60" w:after="60" w:line="240" w:lineRule="auto"/>
        <w:rPr>
          <w:rFonts w:cs="Arial"/>
          <w:color w:val="2C2F32" w:themeColor="text1"/>
        </w:rPr>
      </w:pPr>
      <w:r w:rsidRPr="00752FAC">
        <w:rPr>
          <w:rFonts w:cs="Arial"/>
          <w:color w:val="2C2F32" w:themeColor="text1"/>
        </w:rPr>
        <w:t xml:space="preserve">Se enviará la denuncia por correo electrónico al siguiente correo: </w:t>
      </w:r>
    </w:p>
    <w:p w14:paraId="5D78B091" w14:textId="793B5FE6" w:rsidR="007E0834" w:rsidRPr="007E0834" w:rsidRDefault="007E0834" w:rsidP="007E0834">
      <w:pPr>
        <w:pStyle w:val="Sangradetextonormal"/>
        <w:tabs>
          <w:tab w:val="left" w:pos="1560"/>
        </w:tabs>
        <w:spacing w:before="60" w:after="60" w:line="240" w:lineRule="auto"/>
        <w:ind w:left="360"/>
        <w:rPr>
          <w:rFonts w:cs="Arial"/>
          <w:color w:val="2C2F32" w:themeColor="text1"/>
        </w:rPr>
      </w:pPr>
      <w:r w:rsidRPr="007E0834">
        <w:rPr>
          <w:rFonts w:cs="Arial"/>
          <w:color w:val="2C2F32" w:themeColor="text1"/>
        </w:rPr>
        <w:t>secretaria.cdteruel@caritas.es</w:t>
      </w:r>
    </w:p>
    <w:p w14:paraId="36C84110" w14:textId="77777777" w:rsidR="00752FAC" w:rsidRDefault="00752FAC" w:rsidP="00575CAB">
      <w:pPr>
        <w:pStyle w:val="Sangradetextonormal"/>
        <w:tabs>
          <w:tab w:val="left" w:pos="1560"/>
        </w:tabs>
        <w:spacing w:line="240" w:lineRule="auto"/>
        <w:ind w:left="0"/>
        <w:rPr>
          <w:rFonts w:cs="Arial"/>
        </w:rPr>
      </w:pPr>
    </w:p>
    <w:p w14:paraId="7AF5B780" w14:textId="0B4F121E" w:rsidR="009F1C36" w:rsidRPr="00752FAC" w:rsidRDefault="009F1C36" w:rsidP="00575CAB">
      <w:pPr>
        <w:pStyle w:val="Sangradetextonormal"/>
        <w:tabs>
          <w:tab w:val="left" w:pos="1560"/>
        </w:tabs>
        <w:spacing w:line="240" w:lineRule="auto"/>
        <w:ind w:left="0"/>
        <w:rPr>
          <w:rFonts w:cs="Arial"/>
          <w:color w:val="2C2F32" w:themeColor="text1"/>
        </w:rPr>
      </w:pPr>
      <w:r w:rsidRPr="00752FAC">
        <w:rPr>
          <w:rFonts w:cs="Arial"/>
          <w:color w:val="2C2F32" w:themeColor="text1"/>
        </w:rPr>
        <w:t xml:space="preserve">La presentación por la víctima de la situación de acoso, o por cualquier trabajadora o trabajador que tenga </w:t>
      </w:r>
      <w:r w:rsidR="00575CAB" w:rsidRPr="00752FAC">
        <w:rPr>
          <w:rFonts w:cs="Arial"/>
          <w:color w:val="2C2F32" w:themeColor="text1"/>
        </w:rPr>
        <w:t xml:space="preserve">conocimiento de la misma, mediante la “Ficha de comunicación de posible situación de acoso” correspondiente por correo electrónico en la dirección habilitada al respecto </w:t>
      </w:r>
      <w:r w:rsidR="00575CAB" w:rsidRPr="00752FAC">
        <w:rPr>
          <w:color w:val="2C2F32" w:themeColor="text1"/>
        </w:rPr>
        <w:t xml:space="preserve">o por medio </w:t>
      </w:r>
      <w:r w:rsidR="00752FAC" w:rsidRPr="00752FAC">
        <w:rPr>
          <w:color w:val="2C2F32" w:themeColor="text1"/>
        </w:rPr>
        <w:t>del escrito entregado a la dirección de la empresa</w:t>
      </w:r>
      <w:r w:rsidR="00575CAB" w:rsidRPr="00752FAC">
        <w:rPr>
          <w:rFonts w:cs="Arial"/>
          <w:color w:val="2C2F32" w:themeColor="text1"/>
        </w:rPr>
        <w:t xml:space="preserve"> denunciando una situación de acoso, será necesaria para el inicio del procedimiento en los términos que consta en el apartado siguiente</w:t>
      </w:r>
      <w:r w:rsidRPr="00752FAC">
        <w:rPr>
          <w:rFonts w:cs="Arial"/>
          <w:color w:val="2C2F32" w:themeColor="text1"/>
        </w:rPr>
        <w:t>.</w:t>
      </w:r>
    </w:p>
    <w:p w14:paraId="1DA486A7" w14:textId="77777777" w:rsidR="001B53B8" w:rsidRPr="00AD6492" w:rsidRDefault="001B53B8" w:rsidP="001B53B8">
      <w:pPr>
        <w:spacing w:after="120"/>
        <w:rPr>
          <w:rFonts w:ascii="Calibri" w:hAnsi="Calibri"/>
        </w:rPr>
      </w:pPr>
      <w:r w:rsidRPr="00752FAC">
        <w:rPr>
          <w:rFonts w:ascii="Calibri" w:hAnsi="Calibri"/>
          <w:color w:val="2C2F32" w:themeColor="text1"/>
        </w:rPr>
        <w:t xml:space="preserve">Las denuncias serán secretas y se garantizará en todo momento la </w:t>
      </w:r>
      <w:r w:rsidRPr="00AD6492">
        <w:rPr>
          <w:rFonts w:ascii="Calibri" w:hAnsi="Calibri"/>
        </w:rPr>
        <w:t>confidencialidad de las partes afectadas.</w:t>
      </w:r>
    </w:p>
    <w:p w14:paraId="5DBB6EFD" w14:textId="05218554" w:rsidR="004505C8" w:rsidRPr="007E0834" w:rsidRDefault="001B53B8" w:rsidP="001B53B8">
      <w:pPr>
        <w:spacing w:after="120"/>
        <w:rPr>
          <w:rFonts w:cs="Arial"/>
        </w:rPr>
      </w:pPr>
      <w:r w:rsidRPr="00AD6492">
        <w:rPr>
          <w:rFonts w:ascii="Calibri" w:hAnsi="Calibri"/>
        </w:rPr>
        <w:t xml:space="preserve">No se tramitarán a través del procedimiento contenido en el presente protocolo las </w:t>
      </w:r>
      <w:r w:rsidRPr="00AD6492">
        <w:rPr>
          <w:rFonts w:cs="Arial"/>
        </w:rPr>
        <w:t>denuncias que se refieran a materias correspondientes a otro tipo de reclamaciones.</w:t>
      </w:r>
    </w:p>
    <w:p w14:paraId="49333CF7" w14:textId="358772AF" w:rsidR="001B53B8" w:rsidRPr="00AD6492" w:rsidRDefault="001B53B8" w:rsidP="001B53B8">
      <w:pPr>
        <w:spacing w:after="120"/>
        <w:rPr>
          <w:rFonts w:ascii="Calibri" w:hAnsi="Calibri"/>
        </w:rPr>
      </w:pPr>
      <w:r w:rsidRPr="00AD6492">
        <w:rPr>
          <w:rFonts w:ascii="Calibri" w:hAnsi="Calibri"/>
        </w:rPr>
        <w:t>En el caso de las denuncias anónimas, la empresa se reserva el derecho a realizar las indagaciones que considere oportunas para proceder en función de la gravedad o magnitud de los hechos que se formulen anónimamente.</w:t>
      </w:r>
    </w:p>
    <w:p w14:paraId="32A0EFA8" w14:textId="746A3D03" w:rsidR="00CD63CF" w:rsidRPr="00AD6492" w:rsidRDefault="00D5350C" w:rsidP="00575CAB">
      <w:pPr>
        <w:pStyle w:val="Sangradetextonormal"/>
        <w:tabs>
          <w:tab w:val="left" w:pos="1560"/>
        </w:tabs>
        <w:spacing w:before="180" w:line="240" w:lineRule="auto"/>
        <w:ind w:left="0"/>
        <w:rPr>
          <w:rFonts w:cs="Arial"/>
        </w:rPr>
      </w:pPr>
      <w:r w:rsidRPr="00AD6492">
        <w:rPr>
          <w:rFonts w:cs="Arial"/>
        </w:rPr>
        <w:t xml:space="preserve">En el caso que se prefiera recurrir a la denuncia de la situación a través de los </w:t>
      </w:r>
      <w:r w:rsidR="00CD63CF" w:rsidRPr="00AD6492">
        <w:rPr>
          <w:rFonts w:cs="Arial"/>
        </w:rPr>
        <w:t>órganos externos de la Administración Pública</w:t>
      </w:r>
      <w:r w:rsidRPr="00AD6492">
        <w:rPr>
          <w:rFonts w:cs="Arial"/>
        </w:rPr>
        <w:t>, se podrá acudir a</w:t>
      </w:r>
      <w:r w:rsidR="00CD63CF" w:rsidRPr="00AD6492">
        <w:rPr>
          <w:rFonts w:cs="Arial"/>
        </w:rPr>
        <w:t>:</w:t>
      </w:r>
    </w:p>
    <w:p w14:paraId="7B35939F" w14:textId="096FED4A" w:rsidR="000A0A23" w:rsidRPr="000A0A23" w:rsidRDefault="00CD63CF" w:rsidP="000A0A23">
      <w:pPr>
        <w:pStyle w:val="Sangradetextonormal"/>
        <w:numPr>
          <w:ilvl w:val="0"/>
          <w:numId w:val="21"/>
        </w:numPr>
        <w:tabs>
          <w:tab w:val="left" w:pos="1560"/>
        </w:tabs>
        <w:spacing w:before="60" w:after="60" w:line="240" w:lineRule="auto"/>
        <w:rPr>
          <w:rFonts w:cs="Arial"/>
        </w:rPr>
      </w:pPr>
      <w:r w:rsidRPr="00AD6492">
        <w:t xml:space="preserve">Instituto de Salud Laboral de </w:t>
      </w:r>
      <w:r w:rsidR="000A0A23">
        <w:t xml:space="preserve">Teruel en C/San Francisco 1-1º 44001, teléfono </w:t>
      </w:r>
      <w:r w:rsidR="000A0A23" w:rsidRPr="000A0A23">
        <w:rPr>
          <w:rFonts w:cs="Arial"/>
        </w:rPr>
        <w:t>978 641 177</w:t>
      </w:r>
      <w:r w:rsidRPr="000A0A23">
        <w:rPr>
          <w:rFonts w:cs="Arial"/>
        </w:rPr>
        <w:t xml:space="preserve"> </w:t>
      </w:r>
      <w:r w:rsidR="000A0A23">
        <w:rPr>
          <w:rFonts w:cs="Arial"/>
        </w:rPr>
        <w:t xml:space="preserve">correo electrónico </w:t>
      </w:r>
      <w:r w:rsidR="000A0A23" w:rsidRPr="000A0A23">
        <w:rPr>
          <w:rFonts w:cs="Arial"/>
        </w:rPr>
        <w:t>issla@aragon.es</w:t>
      </w:r>
    </w:p>
    <w:p w14:paraId="749671E0" w14:textId="0F4B1778" w:rsidR="00CD63CF" w:rsidRPr="000A0A23" w:rsidRDefault="00C713FC" w:rsidP="000A0A23">
      <w:pPr>
        <w:pStyle w:val="Sangradetextonormal"/>
        <w:numPr>
          <w:ilvl w:val="0"/>
          <w:numId w:val="21"/>
        </w:numPr>
        <w:tabs>
          <w:tab w:val="left" w:pos="1560"/>
        </w:tabs>
        <w:spacing w:before="60" w:after="60" w:line="240" w:lineRule="auto"/>
        <w:ind w:left="357" w:hanging="357"/>
      </w:pPr>
      <w:r w:rsidRPr="00AD6492">
        <w:t>Inspección</w:t>
      </w:r>
      <w:r w:rsidR="00CD63CF" w:rsidRPr="00AD6492">
        <w:t xml:space="preserve"> de Trabajo </w:t>
      </w:r>
      <w:r w:rsidR="000A0A23">
        <w:t xml:space="preserve">y Seguridad Social: C/Portal de Valencia 1 planta 2ª 44001 Teruel, </w:t>
      </w:r>
      <w:r w:rsidR="00C81119">
        <w:t>teléfono:</w:t>
      </w:r>
      <w:r w:rsidR="000A0A23">
        <w:t xml:space="preserve"> 978602800</w:t>
      </w:r>
    </w:p>
    <w:p w14:paraId="1204260E" w14:textId="77777777" w:rsidR="000A0A23" w:rsidRPr="000A0A23" w:rsidRDefault="000A0A23" w:rsidP="00575CAB">
      <w:pPr>
        <w:pStyle w:val="Sangradetextonormal"/>
        <w:numPr>
          <w:ilvl w:val="0"/>
          <w:numId w:val="21"/>
        </w:numPr>
        <w:tabs>
          <w:tab w:val="left" w:pos="1560"/>
        </w:tabs>
        <w:spacing w:before="60" w:after="60" w:line="240" w:lineRule="auto"/>
        <w:ind w:left="357" w:hanging="357"/>
        <w:rPr>
          <w:rFonts w:cs="Arial"/>
        </w:rPr>
      </w:pPr>
      <w:r>
        <w:rPr>
          <w:rFonts w:cs="Arial"/>
          <w:color w:val="2C2F32" w:themeColor="text1"/>
        </w:rPr>
        <w:t>Asociaciones Sindicales:</w:t>
      </w:r>
    </w:p>
    <w:p w14:paraId="20ED0E76" w14:textId="169D6BC3" w:rsidR="000A0A23" w:rsidRPr="000A0A23" w:rsidRDefault="000A0A23" w:rsidP="000A0A23">
      <w:pPr>
        <w:pStyle w:val="Sangradetextonormal"/>
        <w:tabs>
          <w:tab w:val="left" w:pos="1560"/>
        </w:tabs>
        <w:spacing w:before="60" w:after="60" w:line="240" w:lineRule="auto"/>
        <w:ind w:left="357"/>
        <w:rPr>
          <w:rFonts w:cs="Arial"/>
          <w:color w:val="2C2F32" w:themeColor="text1"/>
        </w:rPr>
      </w:pPr>
      <w:r w:rsidRPr="000A0A23">
        <w:rPr>
          <w:rFonts w:cs="Arial"/>
          <w:color w:val="2C2F32" w:themeColor="text1"/>
        </w:rPr>
        <w:t>-CCOO</w:t>
      </w:r>
      <w:r>
        <w:rPr>
          <w:rFonts w:cs="Arial"/>
          <w:color w:val="2C2F32" w:themeColor="text1"/>
        </w:rPr>
        <w:t>: Plaza de la Catedral 9, 44001Teruel. Teléfono 978602303</w:t>
      </w:r>
    </w:p>
    <w:p w14:paraId="503D15B8" w14:textId="77777777" w:rsidR="000A0A23" w:rsidRDefault="000A0A23" w:rsidP="000A0A23">
      <w:pPr>
        <w:pStyle w:val="Sangradetextonormal"/>
        <w:tabs>
          <w:tab w:val="left" w:pos="1560"/>
        </w:tabs>
        <w:spacing w:before="60" w:after="60" w:line="240" w:lineRule="auto"/>
        <w:ind w:left="357"/>
        <w:rPr>
          <w:rFonts w:cs="Arial"/>
          <w:color w:val="2C2F32" w:themeColor="text1"/>
        </w:rPr>
      </w:pPr>
      <w:r w:rsidRPr="000A0A23">
        <w:rPr>
          <w:rFonts w:cs="Arial"/>
          <w:color w:val="2C2F32" w:themeColor="text1"/>
        </w:rPr>
        <w:t>-UGT</w:t>
      </w:r>
      <w:r>
        <w:rPr>
          <w:rFonts w:cs="Arial"/>
          <w:color w:val="2C2F32" w:themeColor="text1"/>
        </w:rPr>
        <w:t xml:space="preserve">: Plaza de la Catedral 9, 44001 Teruel. Teléfono: 978601096 </w:t>
      </w:r>
    </w:p>
    <w:p w14:paraId="5A6E8742" w14:textId="03645A3C" w:rsidR="000A0A23" w:rsidRDefault="000A0A23" w:rsidP="000A0A23">
      <w:pPr>
        <w:pStyle w:val="Sangradetextonormal"/>
        <w:tabs>
          <w:tab w:val="left" w:pos="1560"/>
        </w:tabs>
        <w:spacing w:before="60" w:after="60" w:line="240" w:lineRule="auto"/>
        <w:ind w:left="357"/>
        <w:rPr>
          <w:rFonts w:cs="Arial"/>
          <w:color w:val="2C2F32" w:themeColor="text1"/>
        </w:rPr>
      </w:pPr>
      <w:r>
        <w:rPr>
          <w:rFonts w:cs="Arial"/>
          <w:color w:val="2C2F32" w:themeColor="text1"/>
        </w:rPr>
        <w:t xml:space="preserve">correo electrónico </w:t>
      </w:r>
      <w:r w:rsidRPr="009276A3">
        <w:rPr>
          <w:rFonts w:cs="Arial"/>
          <w:color w:val="2C2F32" w:themeColor="text1"/>
        </w:rPr>
        <w:t> </w:t>
      </w:r>
      <w:hyperlink r:id="rId13" w:history="1">
        <w:r w:rsidR="009276A3" w:rsidRPr="00320A86">
          <w:rPr>
            <w:rStyle w:val="Hipervnculo"/>
          </w:rPr>
          <w:t>teruel</w:t>
        </w:r>
        <w:r w:rsidR="009276A3" w:rsidRPr="00320A86">
          <w:rPr>
            <w:rStyle w:val="Hipervnculo"/>
            <w:rFonts w:cs="Arial"/>
          </w:rPr>
          <w:t>@aragon.</w:t>
        </w:r>
        <w:r w:rsidR="009276A3" w:rsidRPr="00320A86">
          <w:rPr>
            <w:rStyle w:val="Hipervnculo"/>
          </w:rPr>
          <w:t>ugt</w:t>
        </w:r>
        <w:r w:rsidR="009276A3" w:rsidRPr="00320A86">
          <w:rPr>
            <w:rStyle w:val="Hipervnculo"/>
            <w:rFonts w:cs="Arial"/>
          </w:rPr>
          <w:t>.org</w:t>
        </w:r>
      </w:hyperlink>
    </w:p>
    <w:p w14:paraId="65F126F3" w14:textId="6E505FDA" w:rsidR="009276A3" w:rsidRDefault="009276A3" w:rsidP="000A0A23">
      <w:pPr>
        <w:pStyle w:val="Sangradetextonormal"/>
        <w:tabs>
          <w:tab w:val="left" w:pos="1560"/>
        </w:tabs>
        <w:spacing w:before="60" w:after="60" w:line="240" w:lineRule="auto"/>
        <w:ind w:left="357"/>
        <w:rPr>
          <w:rFonts w:cs="Arial"/>
          <w:color w:val="2C2F32" w:themeColor="text1"/>
        </w:rPr>
      </w:pPr>
    </w:p>
    <w:p w14:paraId="1C7A117A" w14:textId="77777777" w:rsidR="009276A3" w:rsidRPr="000A0A23" w:rsidRDefault="009276A3" w:rsidP="000A0A23">
      <w:pPr>
        <w:pStyle w:val="Sangradetextonormal"/>
        <w:tabs>
          <w:tab w:val="left" w:pos="1560"/>
        </w:tabs>
        <w:spacing w:before="60" w:after="60" w:line="240" w:lineRule="auto"/>
        <w:ind w:left="357"/>
        <w:rPr>
          <w:rFonts w:cs="Arial"/>
          <w:color w:val="2C2F32" w:themeColor="text1"/>
        </w:rPr>
      </w:pPr>
    </w:p>
    <w:p w14:paraId="243A64C0" w14:textId="3DDB38C8" w:rsidR="00C713FC" w:rsidRDefault="00C713FC" w:rsidP="009276A3">
      <w:pPr>
        <w:pStyle w:val="Sangradetextonormal"/>
        <w:numPr>
          <w:ilvl w:val="0"/>
          <w:numId w:val="21"/>
        </w:numPr>
        <w:tabs>
          <w:tab w:val="left" w:pos="1560"/>
        </w:tabs>
        <w:spacing w:before="60" w:after="60" w:line="240" w:lineRule="auto"/>
      </w:pPr>
      <w:r w:rsidRPr="009276A3">
        <w:t>En caso de comportamientos o conductas que se valoren como graves, se podrá acudir a juzgados, c</w:t>
      </w:r>
      <w:r w:rsidR="009276A3">
        <w:t>omisarías, policías autonómicas, guardia civil.</w:t>
      </w:r>
      <w:r w:rsidRPr="009276A3">
        <w:t xml:space="preserve"> </w:t>
      </w:r>
    </w:p>
    <w:p w14:paraId="1E1E2A7F" w14:textId="3DF3B856" w:rsidR="009276A3" w:rsidRDefault="009276A3" w:rsidP="009276A3">
      <w:pPr>
        <w:pStyle w:val="Sangradetextonormal"/>
        <w:tabs>
          <w:tab w:val="left" w:pos="1560"/>
        </w:tabs>
        <w:spacing w:before="60" w:after="60" w:line="240" w:lineRule="auto"/>
        <w:ind w:left="360"/>
      </w:pPr>
      <w:r>
        <w:t>- Policía Autonómica de Teruel: Teléfono: 978641400</w:t>
      </w:r>
    </w:p>
    <w:p w14:paraId="4186889B" w14:textId="7B4A4412" w:rsidR="009276A3" w:rsidRDefault="009276A3" w:rsidP="009276A3">
      <w:pPr>
        <w:pStyle w:val="Sangradetextonormal"/>
        <w:tabs>
          <w:tab w:val="left" w:pos="1560"/>
        </w:tabs>
        <w:spacing w:before="60" w:after="60" w:line="240" w:lineRule="auto"/>
        <w:ind w:left="360"/>
      </w:pPr>
      <w:r>
        <w:t>- Juzgado de Teruel: Plaza de San Juan 6-44001 Teruel</w:t>
      </w:r>
      <w:r w:rsidR="005C69B1">
        <w:t>.</w:t>
      </w:r>
      <w:r>
        <w:t xml:space="preserve"> Teléfono 978647504</w:t>
      </w:r>
    </w:p>
    <w:p w14:paraId="02E868AF" w14:textId="4FFC91AD" w:rsidR="009276A3" w:rsidRDefault="009276A3" w:rsidP="009276A3">
      <w:pPr>
        <w:pStyle w:val="Sangradetextonormal"/>
        <w:tabs>
          <w:tab w:val="left" w:pos="1560"/>
        </w:tabs>
        <w:spacing w:before="60" w:after="60" w:line="240" w:lineRule="auto"/>
        <w:ind w:left="360"/>
      </w:pPr>
      <w:r>
        <w:lastRenderedPageBreak/>
        <w:t>-Guardia Civil de Teruel: Plaza de la Guardia Civil,1 –Teruel 44002</w:t>
      </w:r>
      <w:r w:rsidR="005C69B1">
        <w:t>.</w:t>
      </w:r>
      <w:r>
        <w:t xml:space="preserve"> </w:t>
      </w:r>
      <w:r w:rsidR="005C69B1">
        <w:t>Teléfono</w:t>
      </w:r>
      <w:r>
        <w:t xml:space="preserve"> 978601300</w:t>
      </w:r>
    </w:p>
    <w:p w14:paraId="4D91D9A6" w14:textId="79D7EE6A" w:rsidR="009276A3" w:rsidRDefault="009276A3" w:rsidP="009276A3">
      <w:pPr>
        <w:pStyle w:val="Sangradetextonormal"/>
        <w:tabs>
          <w:tab w:val="left" w:pos="1560"/>
        </w:tabs>
        <w:spacing w:before="60" w:after="60" w:line="240" w:lineRule="auto"/>
        <w:ind w:left="360"/>
      </w:pPr>
      <w:r>
        <w:t>-Policia Nacional Teruel: Calle Córdoba 2-44002 Teruel</w:t>
      </w:r>
      <w:r w:rsidR="005C69B1">
        <w:t>. Teléfono</w:t>
      </w:r>
      <w:r>
        <w:t xml:space="preserve"> 978625000</w:t>
      </w:r>
    </w:p>
    <w:p w14:paraId="014F746A" w14:textId="14A45552" w:rsidR="009276A3" w:rsidRDefault="009276A3" w:rsidP="005C69B1">
      <w:pPr>
        <w:pStyle w:val="Sangradetextonormal"/>
        <w:tabs>
          <w:tab w:val="left" w:pos="1560"/>
        </w:tabs>
        <w:spacing w:before="60" w:after="60" w:line="240" w:lineRule="auto"/>
        <w:ind w:left="360"/>
      </w:pPr>
      <w:r>
        <w:t>-Policia Local de Teruel:  Plaza de la Catedral 1-44001 Teruel</w:t>
      </w:r>
      <w:r w:rsidR="005C69B1">
        <w:t>. Teléfono</w:t>
      </w:r>
      <w:r>
        <w:t xml:space="preserve"> : </w:t>
      </w:r>
      <w:r w:rsidR="005C69B1">
        <w:t>9</w:t>
      </w:r>
      <w:r w:rsidRPr="005C69B1">
        <w:t>78619900</w:t>
      </w:r>
    </w:p>
    <w:p w14:paraId="657B2B2F" w14:textId="77777777" w:rsidR="009276A3" w:rsidRPr="009276A3" w:rsidRDefault="009276A3" w:rsidP="009276A3">
      <w:pPr>
        <w:pStyle w:val="Sangradetextonormal"/>
        <w:tabs>
          <w:tab w:val="left" w:pos="1560"/>
        </w:tabs>
        <w:spacing w:before="60" w:after="60" w:line="240" w:lineRule="auto"/>
        <w:ind w:left="360"/>
      </w:pPr>
    </w:p>
    <w:p w14:paraId="077282B3" w14:textId="0854FC17" w:rsidR="005C69B1" w:rsidRDefault="007B13F4" w:rsidP="00575CAB">
      <w:pPr>
        <w:pStyle w:val="Sangradetextonormal"/>
        <w:tabs>
          <w:tab w:val="left" w:pos="1560"/>
        </w:tabs>
        <w:spacing w:line="240" w:lineRule="auto"/>
        <w:ind w:left="0"/>
        <w:rPr>
          <w:rFonts w:cs="Arial"/>
        </w:rPr>
      </w:pPr>
      <w:r w:rsidRPr="00AD6492">
        <w:rPr>
          <w:rFonts w:cs="Arial"/>
        </w:rPr>
        <w:t xml:space="preserve">La persona </w:t>
      </w:r>
      <w:r w:rsidR="001D1ADA" w:rsidRPr="00AD6492">
        <w:rPr>
          <w:rFonts w:cs="Arial"/>
        </w:rPr>
        <w:t xml:space="preserve">denunciante </w:t>
      </w:r>
      <w:r w:rsidRPr="00AD6492">
        <w:rPr>
          <w:rFonts w:cs="Arial"/>
        </w:rPr>
        <w:t>que inicia el procedimiento aportará cuanta documentación sobre el tema obre en su poder y facilitará toda la información que considere pertinente o le soliciten</w:t>
      </w:r>
      <w:r w:rsidR="0086197A" w:rsidRPr="00AD6492">
        <w:rPr>
          <w:rFonts w:cs="Arial"/>
        </w:rPr>
        <w:t xml:space="preserve"> las personas que estén realizando la intervención psicosocial</w:t>
      </w:r>
      <w:r w:rsidRPr="00AD6492">
        <w:rPr>
          <w:rFonts w:cs="Arial"/>
        </w:rPr>
        <w:t>.</w:t>
      </w:r>
    </w:p>
    <w:p w14:paraId="3F57B61A" w14:textId="34DF223A" w:rsidR="007E0834" w:rsidRDefault="007E0834" w:rsidP="00575CAB">
      <w:pPr>
        <w:pStyle w:val="Sangradetextonormal"/>
        <w:tabs>
          <w:tab w:val="left" w:pos="1560"/>
        </w:tabs>
        <w:spacing w:line="240" w:lineRule="auto"/>
        <w:ind w:left="0"/>
        <w:rPr>
          <w:rFonts w:cs="Arial"/>
        </w:rPr>
      </w:pPr>
    </w:p>
    <w:p w14:paraId="6F30E0B6" w14:textId="77777777" w:rsidR="007E0834" w:rsidRPr="00AD6492" w:rsidRDefault="007E0834" w:rsidP="00575CAB">
      <w:pPr>
        <w:pStyle w:val="Sangradetextonormal"/>
        <w:tabs>
          <w:tab w:val="left" w:pos="1560"/>
        </w:tabs>
        <w:spacing w:line="240" w:lineRule="auto"/>
        <w:ind w:left="0"/>
        <w:rPr>
          <w:rFonts w:cs="Arial"/>
        </w:rPr>
      </w:pPr>
    </w:p>
    <w:p w14:paraId="18642918" w14:textId="4FE59673" w:rsidR="007B13F4" w:rsidRPr="00AD6492" w:rsidRDefault="007B13F4" w:rsidP="009E1E25">
      <w:pPr>
        <w:pStyle w:val="Ttulo2"/>
        <w:keepLines w:val="0"/>
        <w:numPr>
          <w:ilvl w:val="1"/>
          <w:numId w:val="7"/>
        </w:numPr>
        <w:tabs>
          <w:tab w:val="clear" w:pos="705"/>
        </w:tabs>
        <w:spacing w:before="180" w:after="120" w:line="240" w:lineRule="auto"/>
        <w:ind w:left="426" w:hanging="426"/>
        <w:rPr>
          <w:color w:val="2C2F32" w:themeColor="text1"/>
          <w:sz w:val="24"/>
          <w:szCs w:val="24"/>
        </w:rPr>
      </w:pPr>
      <w:bookmarkStart w:id="75" w:name="_Toc348351538"/>
      <w:bookmarkStart w:id="76" w:name="_Toc119402735"/>
      <w:r w:rsidRPr="00AD6492">
        <w:rPr>
          <w:color w:val="2C2F32" w:themeColor="text1"/>
          <w:sz w:val="24"/>
          <w:szCs w:val="24"/>
        </w:rPr>
        <w:t>Desarrollo del procedimiento de actuación</w:t>
      </w:r>
      <w:bookmarkEnd w:id="75"/>
      <w:bookmarkEnd w:id="76"/>
    </w:p>
    <w:p w14:paraId="0CB52B61" w14:textId="5838360A" w:rsidR="007B13F4" w:rsidRPr="00AD6492" w:rsidRDefault="005C69B1" w:rsidP="00575CAB">
      <w:pPr>
        <w:pStyle w:val="Sangradetextonormal"/>
        <w:numPr>
          <w:ilvl w:val="0"/>
          <w:numId w:val="22"/>
        </w:numPr>
        <w:spacing w:line="240" w:lineRule="auto"/>
        <w:rPr>
          <w:rFonts w:cs="Arial"/>
        </w:rPr>
      </w:pPr>
      <w:r w:rsidRPr="005C69B1">
        <w:rPr>
          <w:rFonts w:cs="Arial"/>
          <w:color w:val="2C2F32" w:themeColor="text1"/>
        </w:rPr>
        <w:t>La Dirección de la empresa, las empresas de asesoramiento técnico especializadas contratadas por la dirección de la empresa o</w:t>
      </w:r>
      <w:r w:rsidR="004C5902" w:rsidRPr="00AD6492">
        <w:rPr>
          <w:rFonts w:cs="Arial"/>
        </w:rPr>
        <w:t xml:space="preserve"> los ó</w:t>
      </w:r>
      <w:r w:rsidR="000465CB" w:rsidRPr="00AD6492">
        <w:rPr>
          <w:rFonts w:cs="Arial"/>
        </w:rPr>
        <w:t xml:space="preserve">rganos externos de la Administración Pública que realicen la intervención psicosocial </w:t>
      </w:r>
      <w:r w:rsidR="007B13F4" w:rsidRPr="00AD6492">
        <w:rPr>
          <w:rFonts w:cs="Arial"/>
        </w:rPr>
        <w:t>al ser informado</w:t>
      </w:r>
      <w:r w:rsidR="000465CB" w:rsidRPr="00AD6492">
        <w:rPr>
          <w:rFonts w:cs="Arial"/>
        </w:rPr>
        <w:t>s</w:t>
      </w:r>
      <w:r w:rsidR="007B13F4" w:rsidRPr="00AD6492">
        <w:rPr>
          <w:rFonts w:cs="Arial"/>
        </w:rPr>
        <w:t xml:space="preserve"> </w:t>
      </w:r>
      <w:r w:rsidR="000465CB" w:rsidRPr="00AD6492">
        <w:rPr>
          <w:rFonts w:cs="Arial"/>
        </w:rPr>
        <w:t>de la denuncia</w:t>
      </w:r>
      <w:r w:rsidR="007B13F4" w:rsidRPr="00AD6492">
        <w:rPr>
          <w:rFonts w:cs="Arial"/>
        </w:rPr>
        <w:t xml:space="preserve"> </w:t>
      </w:r>
      <w:r w:rsidR="006A0609" w:rsidRPr="00AD6492">
        <w:rPr>
          <w:rFonts w:cs="Arial"/>
        </w:rPr>
        <w:t xml:space="preserve">garantizarán la debida diligencia y celeridad del procedimiento poniéndose </w:t>
      </w:r>
      <w:r w:rsidR="007B13F4" w:rsidRPr="00AD6492">
        <w:rPr>
          <w:rFonts w:cs="Arial"/>
        </w:rPr>
        <w:t xml:space="preserve">en contacto con </w:t>
      </w:r>
      <w:r w:rsidR="000465CB" w:rsidRPr="00AD6492">
        <w:rPr>
          <w:rFonts w:cs="Arial"/>
        </w:rPr>
        <w:t xml:space="preserve">la </w:t>
      </w:r>
      <w:r w:rsidR="00222110" w:rsidRPr="00AD6492">
        <w:rPr>
          <w:rFonts w:cs="Arial"/>
        </w:rPr>
        <w:t xml:space="preserve">persona </w:t>
      </w:r>
      <w:r w:rsidR="000465CB" w:rsidRPr="00AD6492">
        <w:rPr>
          <w:rFonts w:cs="Arial"/>
        </w:rPr>
        <w:t xml:space="preserve">demandante </w:t>
      </w:r>
      <w:r w:rsidR="004C5902" w:rsidRPr="00AD6492">
        <w:rPr>
          <w:rFonts w:cs="Arial"/>
        </w:rPr>
        <w:t xml:space="preserve">de manera inmediata </w:t>
      </w:r>
      <w:r w:rsidR="007B13F4" w:rsidRPr="00AD6492">
        <w:rPr>
          <w:rFonts w:cs="Arial"/>
        </w:rPr>
        <w:t xml:space="preserve">en un plazo </w:t>
      </w:r>
      <w:r w:rsidR="00C652BA" w:rsidRPr="00AD6492">
        <w:rPr>
          <w:rFonts w:cs="Arial"/>
        </w:rPr>
        <w:t>determinado</w:t>
      </w:r>
      <w:r w:rsidR="006A0609" w:rsidRPr="00AD6492">
        <w:rPr>
          <w:rFonts w:cs="Arial"/>
        </w:rPr>
        <w:t xml:space="preserve"> </w:t>
      </w:r>
      <w:r w:rsidR="006A0609" w:rsidRPr="005C69B1">
        <w:rPr>
          <w:rFonts w:cs="Arial"/>
          <w:color w:val="2C2F32" w:themeColor="text1"/>
        </w:rPr>
        <w:t>tres días</w:t>
      </w:r>
      <w:r w:rsidR="00DC62BE" w:rsidRPr="005C69B1">
        <w:rPr>
          <w:rFonts w:cs="Arial"/>
          <w:color w:val="2C2F32" w:themeColor="text1"/>
        </w:rPr>
        <w:t xml:space="preserve"> hábiles</w:t>
      </w:r>
      <w:r w:rsidR="00C652BA" w:rsidRPr="00AD6492">
        <w:rPr>
          <w:rFonts w:cs="Arial"/>
          <w:color w:val="0000FF"/>
        </w:rPr>
        <w:t>.</w:t>
      </w:r>
      <w:r w:rsidR="00C652BA" w:rsidRPr="00AD6492">
        <w:rPr>
          <w:rFonts w:cs="Arial"/>
        </w:rPr>
        <w:t xml:space="preserve"> En el caso de que la empresa cuente con un asesor externo especializado, este plazo no será </w:t>
      </w:r>
      <w:r w:rsidR="007B13F4" w:rsidRPr="00AD6492">
        <w:rPr>
          <w:rFonts w:cs="Arial"/>
        </w:rPr>
        <w:t xml:space="preserve">superior a </w:t>
      </w:r>
      <w:r w:rsidR="007B13F4" w:rsidRPr="005C69B1">
        <w:rPr>
          <w:color w:val="2C2F32" w:themeColor="text1"/>
          <w:lang w:val="ca-ES"/>
        </w:rPr>
        <w:t>cinco días</w:t>
      </w:r>
      <w:r w:rsidR="006A0609" w:rsidRPr="005C69B1">
        <w:rPr>
          <w:color w:val="2C2F32" w:themeColor="text1"/>
          <w:lang w:val="ca-ES"/>
        </w:rPr>
        <w:t xml:space="preserve"> hábiles</w:t>
      </w:r>
      <w:r w:rsidR="007B13F4" w:rsidRPr="005C69B1">
        <w:rPr>
          <w:rFonts w:cs="Arial"/>
          <w:color w:val="2C2F32" w:themeColor="text1"/>
        </w:rPr>
        <w:t xml:space="preserve">, </w:t>
      </w:r>
      <w:r w:rsidR="00C652BA" w:rsidRPr="00AD6492">
        <w:rPr>
          <w:rFonts w:cs="Arial"/>
        </w:rPr>
        <w:t xml:space="preserve">para </w:t>
      </w:r>
      <w:r w:rsidR="007B13F4" w:rsidRPr="00AD6492">
        <w:rPr>
          <w:rFonts w:cs="Arial"/>
        </w:rPr>
        <w:t>solicit</w:t>
      </w:r>
      <w:r w:rsidR="00C652BA" w:rsidRPr="00AD6492">
        <w:rPr>
          <w:rFonts w:cs="Arial"/>
        </w:rPr>
        <w:t>arle</w:t>
      </w:r>
      <w:r w:rsidR="007B13F4" w:rsidRPr="00AD6492">
        <w:rPr>
          <w:rFonts w:cs="Arial"/>
        </w:rPr>
        <w:t xml:space="preserve"> cuanta información inicial le sea imprescindible, al objeto de disponer de una visión ajustada de los acontecimientos. </w:t>
      </w:r>
      <w:r w:rsidR="00C652BA" w:rsidRPr="00AD6492">
        <w:rPr>
          <w:rFonts w:cs="Arial"/>
        </w:rPr>
        <w:t>Sin embargo, en el caso de que el demandante opte por comunicar el posible caso de acoso a los órganos externos de la Administración Pública, serán dicho órganos quienes establezcan sus propios plazos y formas de actuación en estos casos.</w:t>
      </w:r>
    </w:p>
    <w:p w14:paraId="51BE8CF3" w14:textId="56844A51" w:rsidR="007B13F4" w:rsidRPr="00AD6492" w:rsidRDefault="004C5902" w:rsidP="00575CAB">
      <w:pPr>
        <w:pStyle w:val="Sangradetextonormal"/>
        <w:tabs>
          <w:tab w:val="left" w:pos="1560"/>
        </w:tabs>
        <w:spacing w:line="240" w:lineRule="auto"/>
        <w:ind w:left="0"/>
        <w:rPr>
          <w:rFonts w:cs="Arial"/>
        </w:rPr>
      </w:pPr>
      <w:r w:rsidRPr="00AD6492">
        <w:rPr>
          <w:rFonts w:cs="Arial"/>
        </w:rPr>
        <w:t xml:space="preserve">Para iniciar la investigación, </w:t>
      </w:r>
      <w:r w:rsidR="007B13F4" w:rsidRPr="00AD6492">
        <w:rPr>
          <w:rFonts w:cs="Arial"/>
        </w:rPr>
        <w:t xml:space="preserve">se </w:t>
      </w:r>
      <w:r w:rsidR="009A6DF3" w:rsidRPr="00AD6492">
        <w:rPr>
          <w:rFonts w:cs="Arial"/>
        </w:rPr>
        <w:t xml:space="preserve">podrá </w:t>
      </w:r>
      <w:r w:rsidR="007B13F4" w:rsidRPr="00AD6492">
        <w:rPr>
          <w:rFonts w:cs="Arial"/>
        </w:rPr>
        <w:t>solicitar, como mínimo:</w:t>
      </w:r>
      <w:r w:rsidR="00222110" w:rsidRPr="00AD6492">
        <w:rPr>
          <w:rFonts w:cs="Arial"/>
        </w:rPr>
        <w:t xml:space="preserve"> </w:t>
      </w:r>
    </w:p>
    <w:p w14:paraId="338319E8" w14:textId="77777777" w:rsidR="001B53B8" w:rsidRPr="00AD6492" w:rsidRDefault="001B53B8" w:rsidP="001B53B8">
      <w:pPr>
        <w:pStyle w:val="Sangradetextonormal"/>
        <w:numPr>
          <w:ilvl w:val="0"/>
          <w:numId w:val="4"/>
        </w:numPr>
        <w:tabs>
          <w:tab w:val="left" w:pos="1560"/>
        </w:tabs>
        <w:spacing w:before="60" w:after="60" w:line="240" w:lineRule="auto"/>
        <w:ind w:left="714" w:hanging="357"/>
        <w:rPr>
          <w:rFonts w:cs="Arial"/>
        </w:rPr>
      </w:pPr>
      <w:r w:rsidRPr="00AD6492">
        <w:rPr>
          <w:rFonts w:cs="Arial"/>
        </w:rPr>
        <w:t>Nombre y apellidos de la persona demandante y manera de comunicarse con ella (número de teléfono o e-mail).</w:t>
      </w:r>
    </w:p>
    <w:p w14:paraId="4785BAB0" w14:textId="3F3D5B34" w:rsidR="001B53B8" w:rsidRDefault="001B53B8" w:rsidP="001B53B8">
      <w:pPr>
        <w:pStyle w:val="Sangradetextonormal"/>
        <w:numPr>
          <w:ilvl w:val="0"/>
          <w:numId w:val="4"/>
        </w:numPr>
        <w:tabs>
          <w:tab w:val="left" w:pos="1560"/>
        </w:tabs>
        <w:spacing w:before="60" w:after="60" w:line="240" w:lineRule="auto"/>
        <w:ind w:left="714" w:hanging="357"/>
        <w:rPr>
          <w:rFonts w:cs="Arial"/>
        </w:rPr>
      </w:pPr>
      <w:r w:rsidRPr="00AD6492">
        <w:rPr>
          <w:rFonts w:cs="Arial"/>
        </w:rPr>
        <w:t>Nombre y apellidos de la persona demandada y relación laboral.</w:t>
      </w:r>
    </w:p>
    <w:p w14:paraId="2FE0AE30" w14:textId="77777777" w:rsidR="004505C8" w:rsidRPr="00AD6492" w:rsidRDefault="004505C8" w:rsidP="004505C8">
      <w:pPr>
        <w:pStyle w:val="Sangradetextonormal"/>
        <w:tabs>
          <w:tab w:val="left" w:pos="1560"/>
        </w:tabs>
        <w:spacing w:before="60" w:after="60" w:line="240" w:lineRule="auto"/>
        <w:rPr>
          <w:rFonts w:cs="Arial"/>
        </w:rPr>
      </w:pPr>
    </w:p>
    <w:p w14:paraId="7057D0DE" w14:textId="77777777" w:rsidR="001B53B8" w:rsidRPr="00AD6492" w:rsidRDefault="001B53B8" w:rsidP="001B53B8">
      <w:pPr>
        <w:pStyle w:val="Sangradetextonormal"/>
        <w:numPr>
          <w:ilvl w:val="0"/>
          <w:numId w:val="4"/>
        </w:numPr>
        <w:tabs>
          <w:tab w:val="left" w:pos="1560"/>
        </w:tabs>
        <w:spacing w:before="60" w:after="60" w:line="240" w:lineRule="auto"/>
        <w:ind w:left="714" w:hanging="357"/>
        <w:rPr>
          <w:rFonts w:cs="Arial"/>
        </w:rPr>
      </w:pPr>
      <w:r w:rsidRPr="00AD6492">
        <w:rPr>
          <w:rFonts w:cs="Arial"/>
        </w:rPr>
        <w:t>La naturaleza de la situación a que se encuentra sometida (conflicto interpersonal, acoso psicológico, acoso sexual, etc.).</w:t>
      </w:r>
    </w:p>
    <w:p w14:paraId="73F4DA2B" w14:textId="77777777" w:rsidR="001B53B8" w:rsidRPr="00AD6492" w:rsidRDefault="001B53B8" w:rsidP="001B53B8">
      <w:pPr>
        <w:pStyle w:val="Sangradetextonormal"/>
        <w:numPr>
          <w:ilvl w:val="0"/>
          <w:numId w:val="4"/>
        </w:numPr>
        <w:tabs>
          <w:tab w:val="left" w:pos="1560"/>
        </w:tabs>
        <w:spacing w:before="60" w:after="60" w:line="240" w:lineRule="auto"/>
        <w:ind w:left="714" w:hanging="357"/>
        <w:rPr>
          <w:rFonts w:cs="Arial"/>
        </w:rPr>
      </w:pPr>
      <w:r w:rsidRPr="00AD6492">
        <w:rPr>
          <w:rFonts w:cs="Arial"/>
        </w:rPr>
        <w:t>Nombre de los/las testigos (de existir), que la persona demandante solicita sean escuchados durante la intervención psicosocial.</w:t>
      </w:r>
    </w:p>
    <w:p w14:paraId="136297D7" w14:textId="77777777" w:rsidR="001B53B8" w:rsidRPr="00AD6492" w:rsidRDefault="001B53B8" w:rsidP="001B53B8">
      <w:pPr>
        <w:pStyle w:val="Sangradetextonormal"/>
        <w:numPr>
          <w:ilvl w:val="0"/>
          <w:numId w:val="4"/>
        </w:numPr>
        <w:tabs>
          <w:tab w:val="left" w:pos="1560"/>
        </w:tabs>
        <w:spacing w:before="60" w:after="60" w:line="240" w:lineRule="auto"/>
        <w:ind w:left="714" w:hanging="357"/>
        <w:rPr>
          <w:rFonts w:cs="Arial"/>
        </w:rPr>
      </w:pPr>
      <w:r w:rsidRPr="00AD6492">
        <w:rPr>
          <w:rFonts w:cs="Arial"/>
        </w:rPr>
        <w:t>Conjunto de datos del historial sociolaboral relevantes de la persona denunciante.</w:t>
      </w:r>
    </w:p>
    <w:p w14:paraId="4867BC17" w14:textId="77777777" w:rsidR="001B53B8" w:rsidRPr="00AD6492" w:rsidRDefault="001B53B8" w:rsidP="001B53B8">
      <w:pPr>
        <w:pStyle w:val="Sangradetextonormal"/>
        <w:numPr>
          <w:ilvl w:val="0"/>
          <w:numId w:val="5"/>
        </w:numPr>
        <w:tabs>
          <w:tab w:val="left" w:pos="1560"/>
        </w:tabs>
        <w:spacing w:before="60" w:after="60" w:line="240" w:lineRule="auto"/>
        <w:ind w:left="714" w:hanging="357"/>
        <w:rPr>
          <w:rFonts w:cs="Arial"/>
        </w:rPr>
      </w:pPr>
      <w:r w:rsidRPr="00AD6492">
        <w:rPr>
          <w:rFonts w:cs="Arial"/>
        </w:rPr>
        <w:t>Descripción del puesto de trabajo, funciones, departamento, etc.</w:t>
      </w:r>
    </w:p>
    <w:p w14:paraId="4EA7A5E8" w14:textId="77777777" w:rsidR="001B53B8" w:rsidRPr="00AD6492" w:rsidRDefault="001B53B8" w:rsidP="001B53B8">
      <w:pPr>
        <w:pStyle w:val="Sangradetextonormal"/>
        <w:numPr>
          <w:ilvl w:val="0"/>
          <w:numId w:val="5"/>
        </w:numPr>
        <w:tabs>
          <w:tab w:val="left" w:pos="1560"/>
        </w:tabs>
        <w:spacing w:before="60" w:after="60" w:line="240" w:lineRule="auto"/>
        <w:ind w:left="714" w:hanging="357"/>
        <w:rPr>
          <w:rFonts w:cs="Arial"/>
        </w:rPr>
      </w:pPr>
      <w:r w:rsidRPr="00AD6492">
        <w:rPr>
          <w:rFonts w:cs="Arial"/>
        </w:rPr>
        <w:t>Descripción cronológica del conflicto.</w:t>
      </w:r>
    </w:p>
    <w:p w14:paraId="1094902C" w14:textId="77777777" w:rsidR="001B53B8" w:rsidRPr="00AD6492" w:rsidRDefault="001B53B8" w:rsidP="001B53B8">
      <w:pPr>
        <w:pStyle w:val="Sangradetextonormal"/>
        <w:numPr>
          <w:ilvl w:val="0"/>
          <w:numId w:val="5"/>
        </w:numPr>
        <w:tabs>
          <w:tab w:val="left" w:pos="1560"/>
        </w:tabs>
        <w:spacing w:line="240" w:lineRule="auto"/>
        <w:rPr>
          <w:rFonts w:cs="Arial"/>
        </w:rPr>
      </w:pPr>
      <w:r w:rsidRPr="00AD6492">
        <w:rPr>
          <w:rFonts w:cs="Arial"/>
        </w:rPr>
        <w:t>Otra información que pudiera ser relevante para la investigación.</w:t>
      </w:r>
    </w:p>
    <w:p w14:paraId="19A1CBE5" w14:textId="0A13B454" w:rsidR="009E02A4" w:rsidRPr="00AD6492" w:rsidRDefault="007B13F4" w:rsidP="00575CAB">
      <w:pPr>
        <w:pStyle w:val="Sangradetextonormal"/>
        <w:numPr>
          <w:ilvl w:val="0"/>
          <w:numId w:val="22"/>
        </w:numPr>
        <w:spacing w:before="180" w:line="240" w:lineRule="auto"/>
        <w:ind w:left="357" w:hanging="357"/>
        <w:rPr>
          <w:rFonts w:cs="Arial"/>
        </w:rPr>
      </w:pPr>
      <w:r w:rsidRPr="00AD6492">
        <w:rPr>
          <w:rFonts w:cs="Arial"/>
        </w:rPr>
        <w:t xml:space="preserve">Si </w:t>
      </w:r>
      <w:r w:rsidR="0075347F" w:rsidRPr="00AD6492">
        <w:rPr>
          <w:rFonts w:cs="Arial"/>
        </w:rPr>
        <w:t>la persona</w:t>
      </w:r>
      <w:r w:rsidRPr="00AD6492">
        <w:rPr>
          <w:rFonts w:cs="Arial"/>
        </w:rPr>
        <w:t xml:space="preserve"> demandante es distint</w:t>
      </w:r>
      <w:r w:rsidR="0075347F" w:rsidRPr="00AD6492">
        <w:rPr>
          <w:rFonts w:cs="Arial"/>
        </w:rPr>
        <w:t>a</w:t>
      </w:r>
      <w:r w:rsidRPr="00AD6492">
        <w:rPr>
          <w:rFonts w:cs="Arial"/>
        </w:rPr>
        <w:t xml:space="preserve"> de la persona que presuntamente está sufriendo una </w:t>
      </w:r>
      <w:r w:rsidR="00DE34F9" w:rsidRPr="00AD6492">
        <w:rPr>
          <w:rFonts w:cs="Arial"/>
        </w:rPr>
        <w:t xml:space="preserve">posible </w:t>
      </w:r>
      <w:r w:rsidRPr="00AD6492">
        <w:rPr>
          <w:rFonts w:cs="Arial"/>
        </w:rPr>
        <w:t xml:space="preserve">situación de acoso, </w:t>
      </w:r>
      <w:r w:rsidR="009A6DF3" w:rsidRPr="00AD6492">
        <w:rPr>
          <w:rFonts w:cs="Arial"/>
        </w:rPr>
        <w:t>e</w:t>
      </w:r>
      <w:r w:rsidRPr="00AD6492">
        <w:rPr>
          <w:rFonts w:cs="Arial"/>
        </w:rPr>
        <w:t xml:space="preserve">sta </w:t>
      </w:r>
      <w:r w:rsidR="009A6DF3" w:rsidRPr="00AD6492">
        <w:rPr>
          <w:rFonts w:cs="Arial"/>
        </w:rPr>
        <w:t xml:space="preserve">última </w:t>
      </w:r>
      <w:r w:rsidR="00865A84" w:rsidRPr="00AD6492">
        <w:rPr>
          <w:rFonts w:cs="Arial"/>
        </w:rPr>
        <w:t>deberá ratificar por escrito el/los hechos denunciados</w:t>
      </w:r>
      <w:r w:rsidR="0075347F" w:rsidRPr="00AD6492">
        <w:rPr>
          <w:rFonts w:cs="Arial"/>
        </w:rPr>
        <w:t xml:space="preserve"> </w:t>
      </w:r>
      <w:r w:rsidR="004C5902" w:rsidRPr="00AD6492">
        <w:rPr>
          <w:rFonts w:cs="Arial"/>
        </w:rPr>
        <w:t>a quien inicie el procedimiento</w:t>
      </w:r>
      <w:r w:rsidR="0075347F" w:rsidRPr="00AD6492">
        <w:rPr>
          <w:rFonts w:cs="Arial"/>
        </w:rPr>
        <w:t xml:space="preserve"> </w:t>
      </w:r>
      <w:r w:rsidR="009E02A4" w:rsidRPr="00AD6492">
        <w:rPr>
          <w:rFonts w:cs="Arial"/>
        </w:rPr>
        <w:t>y remitir el escrito formalmente antes de dar</w:t>
      </w:r>
      <w:r w:rsidR="00C741D6" w:rsidRPr="00AD6492">
        <w:rPr>
          <w:rFonts w:cs="Arial"/>
        </w:rPr>
        <w:t>se</w:t>
      </w:r>
      <w:r w:rsidR="009E02A4" w:rsidRPr="00AD6492">
        <w:rPr>
          <w:rFonts w:cs="Arial"/>
        </w:rPr>
        <w:t xml:space="preserve"> comienzo a la intervención psicosocial que proceda.</w:t>
      </w:r>
    </w:p>
    <w:p w14:paraId="02BFEC07" w14:textId="7E949F66" w:rsidR="00F92D9D" w:rsidRPr="00AD6492" w:rsidRDefault="009E02A4" w:rsidP="00575CAB">
      <w:pPr>
        <w:pStyle w:val="Sangradetextonormal"/>
        <w:tabs>
          <w:tab w:val="left" w:pos="1560"/>
        </w:tabs>
        <w:spacing w:line="240" w:lineRule="auto"/>
        <w:ind w:left="360"/>
        <w:rPr>
          <w:rFonts w:cs="Arial"/>
        </w:rPr>
      </w:pPr>
      <w:r w:rsidRPr="00AD6492">
        <w:rPr>
          <w:rFonts w:cs="Arial"/>
        </w:rPr>
        <w:t xml:space="preserve">Si el inicio del proceso tiene como origen </w:t>
      </w:r>
      <w:r w:rsidR="00E16DD5" w:rsidRPr="00AD6492">
        <w:rPr>
          <w:rFonts w:cs="Arial"/>
        </w:rPr>
        <w:t xml:space="preserve">la </w:t>
      </w:r>
      <w:r w:rsidR="00F85EA0" w:rsidRPr="00AD6492">
        <w:rPr>
          <w:rFonts w:cs="Arial"/>
        </w:rPr>
        <w:t xml:space="preserve">propia </w:t>
      </w:r>
      <w:r w:rsidR="00E16DD5" w:rsidRPr="00AD6492">
        <w:rPr>
          <w:rFonts w:cs="Arial"/>
        </w:rPr>
        <w:t xml:space="preserve">empresa o </w:t>
      </w:r>
      <w:r w:rsidRPr="00AD6492">
        <w:rPr>
          <w:rFonts w:cs="Arial"/>
        </w:rPr>
        <w:t xml:space="preserve">un órgano externo de la Administración Pública y </w:t>
      </w:r>
      <w:r w:rsidR="0075113C">
        <w:rPr>
          <w:rFonts w:cs="Arial"/>
          <w:color w:val="2C2F32" w:themeColor="text1"/>
        </w:rPr>
        <w:t>CARITAS DIOCESANA DE TERUEL</w:t>
      </w:r>
      <w:r w:rsidRPr="005C69B1">
        <w:rPr>
          <w:rFonts w:cs="Arial"/>
          <w:color w:val="2C2F32" w:themeColor="text1"/>
        </w:rPr>
        <w:t xml:space="preserve"> </w:t>
      </w:r>
      <w:r w:rsidRPr="00AD6492">
        <w:rPr>
          <w:rFonts w:cs="Arial"/>
        </w:rPr>
        <w:t xml:space="preserve">decide </w:t>
      </w:r>
      <w:r w:rsidR="00F92D9D" w:rsidRPr="00AD6492">
        <w:rPr>
          <w:rFonts w:cs="Arial"/>
        </w:rPr>
        <w:t>apoyarse</w:t>
      </w:r>
      <w:r w:rsidRPr="00AD6492">
        <w:rPr>
          <w:rFonts w:cs="Arial"/>
        </w:rPr>
        <w:t xml:space="preserve"> en un asesor </w:t>
      </w:r>
      <w:r w:rsidRPr="00AD6492">
        <w:rPr>
          <w:rFonts w:cs="Arial"/>
        </w:rPr>
        <w:lastRenderedPageBreak/>
        <w:t xml:space="preserve">externo </w:t>
      </w:r>
      <w:r w:rsidR="00F92D9D" w:rsidRPr="00AD6492">
        <w:rPr>
          <w:rFonts w:cs="Arial"/>
        </w:rPr>
        <w:t xml:space="preserve">para realizar </w:t>
      </w:r>
      <w:r w:rsidRPr="00AD6492">
        <w:rPr>
          <w:rFonts w:cs="Arial"/>
        </w:rPr>
        <w:t xml:space="preserve">la intervención psicosocial correspondiente, </w:t>
      </w:r>
      <w:r w:rsidR="00F92D9D" w:rsidRPr="00AD6492">
        <w:rPr>
          <w:rFonts w:cs="Arial"/>
        </w:rPr>
        <w:t xml:space="preserve">este último realizará un primer contacto con </w:t>
      </w:r>
      <w:r w:rsidR="008C56A9" w:rsidRPr="00AD6492">
        <w:rPr>
          <w:rFonts w:cs="Arial"/>
        </w:rPr>
        <w:t>la persona</w:t>
      </w:r>
      <w:r w:rsidR="00F92D9D" w:rsidRPr="00AD6492">
        <w:rPr>
          <w:rFonts w:cs="Arial"/>
        </w:rPr>
        <w:t xml:space="preserve"> demandante y demandad</w:t>
      </w:r>
      <w:r w:rsidR="00C741D6" w:rsidRPr="00AD6492">
        <w:rPr>
          <w:rFonts w:cs="Arial"/>
        </w:rPr>
        <w:t>a</w:t>
      </w:r>
      <w:r w:rsidR="00F92D9D" w:rsidRPr="00AD6492">
        <w:rPr>
          <w:rFonts w:cs="Arial"/>
        </w:rPr>
        <w:t>, dando así comienzo al análisis de los hechos denunciados.</w:t>
      </w:r>
      <w:r w:rsidR="0075347F" w:rsidRPr="00AD6492">
        <w:rPr>
          <w:rFonts w:cs="Arial"/>
        </w:rPr>
        <w:t xml:space="preserve"> </w:t>
      </w:r>
    </w:p>
    <w:p w14:paraId="2EA6F5EF" w14:textId="113BAF7B" w:rsidR="007B13F4" w:rsidRPr="00AD6492" w:rsidRDefault="007B13F4" w:rsidP="00575CAB">
      <w:pPr>
        <w:pStyle w:val="Sangradetextonormal"/>
        <w:numPr>
          <w:ilvl w:val="0"/>
          <w:numId w:val="22"/>
        </w:numPr>
        <w:tabs>
          <w:tab w:val="left" w:pos="1560"/>
        </w:tabs>
        <w:spacing w:line="240" w:lineRule="auto"/>
        <w:rPr>
          <w:rFonts w:cs="Arial"/>
        </w:rPr>
      </w:pPr>
      <w:r w:rsidRPr="00AD6492">
        <w:rPr>
          <w:rFonts w:cs="Arial"/>
        </w:rPr>
        <w:t>En supuestos de denuncia de acoso sexual la persona afectada podrá solicitar expone</w:t>
      </w:r>
      <w:r w:rsidR="00C40F84" w:rsidRPr="00AD6492">
        <w:rPr>
          <w:rFonts w:cs="Arial"/>
        </w:rPr>
        <w:t xml:space="preserve">r la situación a una persona </w:t>
      </w:r>
      <w:r w:rsidRPr="00AD6492">
        <w:rPr>
          <w:rFonts w:cs="Arial"/>
        </w:rPr>
        <w:t xml:space="preserve">del mismo </w:t>
      </w:r>
      <w:r w:rsidR="00E43075" w:rsidRPr="00AD6492">
        <w:rPr>
          <w:rFonts w:cs="Arial"/>
        </w:rPr>
        <w:t>sexo</w:t>
      </w:r>
      <w:r w:rsidR="00DE34F9" w:rsidRPr="00AD6492">
        <w:rPr>
          <w:rFonts w:cs="Arial"/>
        </w:rPr>
        <w:t xml:space="preserve"> si así lo deseara</w:t>
      </w:r>
      <w:r w:rsidRPr="00AD6492">
        <w:rPr>
          <w:rFonts w:cs="Arial"/>
        </w:rPr>
        <w:t>.</w:t>
      </w:r>
    </w:p>
    <w:p w14:paraId="3602A47C" w14:textId="56391EB8" w:rsidR="0054536A" w:rsidRPr="00AD6492" w:rsidRDefault="007B13F4" w:rsidP="00575CAB">
      <w:pPr>
        <w:pStyle w:val="Sangradetextonormal"/>
        <w:numPr>
          <w:ilvl w:val="0"/>
          <w:numId w:val="22"/>
        </w:numPr>
        <w:tabs>
          <w:tab w:val="left" w:pos="1560"/>
        </w:tabs>
        <w:spacing w:line="240" w:lineRule="auto"/>
        <w:rPr>
          <w:rFonts w:cs="Arial"/>
        </w:rPr>
      </w:pPr>
      <w:r w:rsidRPr="00AD6492">
        <w:rPr>
          <w:rFonts w:cs="Arial"/>
        </w:rPr>
        <w:t>No podrá participar en la instrucción del expediente ninguna persona afectada por relación de parentesco, de amistad o enemistad manifiesta respecto de la persona denunciante o de la persona denunciada.</w:t>
      </w:r>
    </w:p>
    <w:p w14:paraId="04429007" w14:textId="5926D0CA" w:rsidR="007B13F4" w:rsidRPr="00AD6492" w:rsidRDefault="000C1405" w:rsidP="00575CAB">
      <w:pPr>
        <w:pStyle w:val="Sangradetextonormal"/>
        <w:numPr>
          <w:ilvl w:val="0"/>
          <w:numId w:val="22"/>
        </w:numPr>
        <w:tabs>
          <w:tab w:val="left" w:pos="1560"/>
        </w:tabs>
        <w:spacing w:line="240" w:lineRule="auto"/>
        <w:rPr>
          <w:rFonts w:cs="Arial"/>
        </w:rPr>
      </w:pPr>
      <w:r w:rsidRPr="005C69B1">
        <w:rPr>
          <w:rFonts w:cs="Arial"/>
          <w:color w:val="2C2F32" w:themeColor="text1"/>
        </w:rPr>
        <w:t xml:space="preserve">La </w:t>
      </w:r>
      <w:r w:rsidR="005E243F" w:rsidRPr="005C69B1">
        <w:rPr>
          <w:rFonts w:cs="Arial"/>
          <w:color w:val="2C2F32" w:themeColor="text1"/>
        </w:rPr>
        <w:t xml:space="preserve">Dirección de la </w:t>
      </w:r>
      <w:r w:rsidR="005C69B1" w:rsidRPr="005C69B1">
        <w:rPr>
          <w:rFonts w:cs="Arial"/>
          <w:color w:val="2C2F32" w:themeColor="text1"/>
        </w:rPr>
        <w:t>empresa, las</w:t>
      </w:r>
      <w:r w:rsidRPr="005C69B1">
        <w:rPr>
          <w:rFonts w:cs="Arial"/>
          <w:color w:val="2C2F32" w:themeColor="text1"/>
        </w:rPr>
        <w:t xml:space="preserve"> empresas de asesoramiento técnico especializadas</w:t>
      </w:r>
      <w:r w:rsidR="005C69B1" w:rsidRPr="005C69B1">
        <w:rPr>
          <w:rFonts w:cs="Arial"/>
          <w:color w:val="2C2F32" w:themeColor="text1"/>
        </w:rPr>
        <w:t xml:space="preserve"> contratadas por la dirección de la empresa</w:t>
      </w:r>
      <w:r w:rsidRPr="005C69B1">
        <w:rPr>
          <w:rFonts w:cs="Arial"/>
          <w:color w:val="2C2F32" w:themeColor="text1"/>
        </w:rPr>
        <w:t xml:space="preserve"> </w:t>
      </w:r>
      <w:r w:rsidRPr="00AD6492">
        <w:rPr>
          <w:rFonts w:cs="Arial"/>
        </w:rPr>
        <w:t xml:space="preserve">o los órganos externos de la Administración Pública, </w:t>
      </w:r>
      <w:r w:rsidR="007B13F4" w:rsidRPr="00AD6492">
        <w:rPr>
          <w:rFonts w:cs="Arial"/>
        </w:rPr>
        <w:t xml:space="preserve">atendiendo a los datos obtenidos del análisis preliminar y gravedad de los acontecimientos, o a la solicitud </w:t>
      </w:r>
      <w:r w:rsidR="00F92D9D" w:rsidRPr="00AD6492">
        <w:rPr>
          <w:rFonts w:cs="Arial"/>
        </w:rPr>
        <w:t xml:space="preserve">por escrito </w:t>
      </w:r>
      <w:r w:rsidR="007B13F4" w:rsidRPr="00AD6492">
        <w:rPr>
          <w:rFonts w:cs="Arial"/>
        </w:rPr>
        <w:t>de</w:t>
      </w:r>
      <w:r w:rsidR="00BC5A27" w:rsidRPr="00AD6492">
        <w:rPr>
          <w:rFonts w:cs="Arial"/>
        </w:rPr>
        <w:t xml:space="preserve"> la propia persona</w:t>
      </w:r>
      <w:r w:rsidR="007B13F4" w:rsidRPr="00AD6492">
        <w:rPr>
          <w:rFonts w:cs="Arial"/>
        </w:rPr>
        <w:t xml:space="preserve"> demandante</w:t>
      </w:r>
      <w:r w:rsidR="00BC5A27" w:rsidRPr="00AD6492">
        <w:rPr>
          <w:rFonts w:cs="Arial"/>
        </w:rPr>
        <w:t>,</w:t>
      </w:r>
      <w:r w:rsidR="007B13F4" w:rsidRPr="00AD6492">
        <w:rPr>
          <w:rFonts w:cs="Arial"/>
        </w:rPr>
        <w:t xml:space="preserve"> valorará de manera inmediata </w:t>
      </w:r>
      <w:r w:rsidR="00901037" w:rsidRPr="00AD6492">
        <w:rPr>
          <w:rFonts w:cs="Arial"/>
        </w:rPr>
        <w:t>la forma de proceder</w:t>
      </w:r>
      <w:r w:rsidR="007B13F4" w:rsidRPr="00AD6492">
        <w:rPr>
          <w:rFonts w:cs="Arial"/>
        </w:rPr>
        <w:t>.</w:t>
      </w:r>
    </w:p>
    <w:p w14:paraId="63847F7D" w14:textId="6518E835" w:rsidR="007B13F4" w:rsidRPr="00AD6492" w:rsidRDefault="007B13F4" w:rsidP="00575CAB">
      <w:pPr>
        <w:pStyle w:val="Sangradetextonormal"/>
        <w:numPr>
          <w:ilvl w:val="0"/>
          <w:numId w:val="22"/>
        </w:numPr>
        <w:tabs>
          <w:tab w:val="left" w:pos="1560"/>
        </w:tabs>
        <w:spacing w:line="240" w:lineRule="auto"/>
        <w:rPr>
          <w:rFonts w:cs="Arial"/>
        </w:rPr>
      </w:pPr>
      <w:r w:rsidRPr="00AD6492">
        <w:rPr>
          <w:rFonts w:cs="Arial"/>
        </w:rPr>
        <w:t xml:space="preserve">De proceder inicialmente la actuación, </w:t>
      </w:r>
      <w:r w:rsidR="00F92D9D" w:rsidRPr="00AD6492">
        <w:rPr>
          <w:rFonts w:cs="Arial"/>
        </w:rPr>
        <w:t xml:space="preserve">el personal de los órganos externos de la Administración Pública y/o integrante de una empresa de asesoramiento técnico especializada (si así lo hubiera decidido </w:t>
      </w:r>
      <w:r w:rsidR="0075113C">
        <w:rPr>
          <w:rFonts w:cs="Arial"/>
          <w:color w:val="2C2F32" w:themeColor="text1"/>
        </w:rPr>
        <w:t>CARITAS DIOCESANA DE TERUEL</w:t>
      </w:r>
      <w:r w:rsidR="005C69B1" w:rsidRPr="005C69B1">
        <w:rPr>
          <w:rFonts w:cs="Arial"/>
          <w:color w:val="2C2F32" w:themeColor="text1"/>
        </w:rPr>
        <w:t xml:space="preserve"> </w:t>
      </w:r>
      <w:r w:rsidR="005C69B1">
        <w:rPr>
          <w:rFonts w:cs="Arial"/>
          <w:color w:val="2C2F32" w:themeColor="text1"/>
        </w:rPr>
        <w:t xml:space="preserve">) </w:t>
      </w:r>
      <w:r w:rsidR="00CC3532" w:rsidRPr="00AD6492">
        <w:rPr>
          <w:rFonts w:cs="Arial"/>
        </w:rPr>
        <w:t>valorará recomendar por escrito la aplicación, de forma inmediata, de medidas preventivas cautelares (distanciamiento social o modificación de los horarios de trabajo) para evitar la coincidencia en el lugar de trabajo, al objeto de preservar la seguridad y salud de las personas implicadas; en cuyo caso, estas medidas serán aplicadas directamente por la dirección de la empresa</w:t>
      </w:r>
      <w:r w:rsidRPr="00AD6492">
        <w:rPr>
          <w:rFonts w:cs="Arial"/>
        </w:rPr>
        <w:t>.</w:t>
      </w:r>
      <w:r w:rsidR="00BC5A27" w:rsidRPr="00AD6492">
        <w:rPr>
          <w:rFonts w:cs="Arial"/>
        </w:rPr>
        <w:t xml:space="preserve"> </w:t>
      </w:r>
    </w:p>
    <w:p w14:paraId="60B3C4A8" w14:textId="7E9AE8FB" w:rsidR="007B13F4" w:rsidRPr="005C69B1" w:rsidRDefault="00EB6C3C" w:rsidP="00575CAB">
      <w:pPr>
        <w:pStyle w:val="Sangradetextonormal"/>
        <w:numPr>
          <w:ilvl w:val="0"/>
          <w:numId w:val="22"/>
        </w:numPr>
        <w:tabs>
          <w:tab w:val="left" w:pos="1560"/>
        </w:tabs>
        <w:spacing w:line="240" w:lineRule="auto"/>
        <w:rPr>
          <w:rFonts w:cs="Arial"/>
          <w:color w:val="2C2F32" w:themeColor="text1"/>
        </w:rPr>
      </w:pPr>
      <w:r w:rsidRPr="00AD6492">
        <w:rPr>
          <w:rFonts w:cs="Arial"/>
        </w:rPr>
        <w:t>Se informará a las personas implicadas del inicio del proceso y de la necesidad de mantener una reunión individual con cada una de ellas, acordando previamente con cada una de ellas la fecha y horario de la misma</w:t>
      </w:r>
      <w:r w:rsidR="00ED24FE" w:rsidRPr="00AD6492">
        <w:rPr>
          <w:rFonts w:cs="Arial"/>
        </w:rPr>
        <w:t xml:space="preserve"> </w:t>
      </w:r>
      <w:r w:rsidR="00ED24FE" w:rsidRPr="005C69B1">
        <w:rPr>
          <w:rFonts w:cs="Arial"/>
          <w:color w:val="2C2F32" w:themeColor="text1"/>
        </w:rPr>
        <w:t xml:space="preserve">(máximo diez días si es la propia empresa o </w:t>
      </w:r>
      <w:r w:rsidR="00ED24FE" w:rsidRPr="005C69B1">
        <w:rPr>
          <w:color w:val="2C2F32" w:themeColor="text1"/>
          <w:lang w:val="ca-ES"/>
        </w:rPr>
        <w:t>quince días hábiles si es un asesor externo desde la activación del procedimiento</w:t>
      </w:r>
      <w:r w:rsidR="00ED24FE" w:rsidRPr="005C69B1">
        <w:rPr>
          <w:rFonts w:cs="Arial"/>
          <w:color w:val="2C2F32" w:themeColor="text1"/>
        </w:rPr>
        <w:t>)</w:t>
      </w:r>
      <w:r w:rsidRPr="005C69B1">
        <w:rPr>
          <w:rFonts w:cs="Arial"/>
          <w:color w:val="2C2F32" w:themeColor="text1"/>
        </w:rPr>
        <w:t>.</w:t>
      </w:r>
    </w:p>
    <w:p w14:paraId="7D53D356" w14:textId="41187DE4" w:rsidR="007B13F4" w:rsidRPr="00AD6492" w:rsidRDefault="00EB6C3C" w:rsidP="00CC3532">
      <w:pPr>
        <w:pStyle w:val="Sangradetextonormal"/>
        <w:tabs>
          <w:tab w:val="left" w:pos="1560"/>
        </w:tabs>
        <w:spacing w:line="240" w:lineRule="auto"/>
        <w:ind w:left="360"/>
        <w:rPr>
          <w:rFonts w:cs="Arial"/>
        </w:rPr>
      </w:pPr>
      <w:r w:rsidRPr="00AD6492">
        <w:rPr>
          <w:rFonts w:cs="Arial"/>
        </w:rPr>
        <w:t>La reunión con la persona demandante se podrá realizar en el centro de trabajo, a no ser que ésta manifieste lo contrario</w:t>
      </w:r>
      <w:r w:rsidR="00BC5A27" w:rsidRPr="00AD6492">
        <w:rPr>
          <w:rFonts w:cs="Arial"/>
        </w:rPr>
        <w:t>,</w:t>
      </w:r>
      <w:r w:rsidRPr="00AD6492">
        <w:rPr>
          <w:rFonts w:cs="Arial"/>
        </w:rPr>
        <w:t xml:space="preserve"> en cuyo caso, se realizará en el lugar previamente acordado con </w:t>
      </w:r>
      <w:r w:rsidR="00BC5A27" w:rsidRPr="00AD6492">
        <w:rPr>
          <w:rFonts w:cs="Arial"/>
        </w:rPr>
        <w:t>la persona</w:t>
      </w:r>
      <w:r w:rsidRPr="00AD6492">
        <w:rPr>
          <w:rFonts w:cs="Arial"/>
        </w:rPr>
        <w:t xml:space="preserve"> demandante. </w:t>
      </w:r>
    </w:p>
    <w:p w14:paraId="63A26426" w14:textId="4D9BC019" w:rsidR="00C94579" w:rsidRPr="009B292C" w:rsidRDefault="00C94579" w:rsidP="009B292C">
      <w:pPr>
        <w:pStyle w:val="Sangradetextonormal"/>
        <w:spacing w:line="240" w:lineRule="auto"/>
        <w:ind w:left="360"/>
      </w:pPr>
      <w:r w:rsidRPr="00AD6492">
        <w:t>En el desarrollo del procedimiento se dará primero audiencia a la víctima y después a la persona denunciada</w:t>
      </w:r>
      <w:r w:rsidR="001B690B" w:rsidRPr="00AD6492">
        <w:t>, salvo que las circunstancias particulares del caso a criterio de la persona encargada de la investigación por parte de la empresa o el asesor experto aconsejen otro orden</w:t>
      </w:r>
      <w:r w:rsidRPr="00AD6492">
        <w:t xml:space="preserve">. </w:t>
      </w:r>
      <w:r w:rsidR="00CC3532" w:rsidRPr="00AD6492">
        <w:t xml:space="preserve">Ambas partes implicadas podrán solicitar ser asistidas </w:t>
      </w:r>
      <w:r w:rsidRPr="00AD6492">
        <w:t>y acompañadas por una persona de su confianza, sea o no representante legal y/o sindical de las personas trabajadoras, quien deberá guardar sigilo sobre la información a que tenga acceso.</w:t>
      </w:r>
    </w:p>
    <w:p w14:paraId="7447F655" w14:textId="54E6773D" w:rsidR="00352EBD" w:rsidRPr="00AD6492" w:rsidRDefault="00352EBD" w:rsidP="00575CAB">
      <w:pPr>
        <w:pStyle w:val="Sangradetextonormal"/>
        <w:numPr>
          <w:ilvl w:val="0"/>
          <w:numId w:val="22"/>
        </w:numPr>
        <w:tabs>
          <w:tab w:val="left" w:pos="1560"/>
        </w:tabs>
        <w:spacing w:line="240" w:lineRule="auto"/>
        <w:rPr>
          <w:rFonts w:cs="Arial"/>
        </w:rPr>
      </w:pPr>
      <w:r w:rsidRPr="00AD6492">
        <w:rPr>
          <w:rFonts w:cs="Arial"/>
        </w:rPr>
        <w:t xml:space="preserve">Actuaciones en casos de menor gravedad. </w:t>
      </w:r>
      <w:r w:rsidR="001721F8" w:rsidRPr="00AD6492">
        <w:rPr>
          <w:rFonts w:cs="Arial"/>
        </w:rPr>
        <w:t>Fase dialogada.</w:t>
      </w:r>
      <w:r w:rsidRPr="00AD6492">
        <w:rPr>
          <w:rFonts w:cs="Arial"/>
        </w:rPr>
        <w:t xml:space="preserve"> Mantenidas las reuniones individuales pertinentes y atendiendo a las características y gravedad del caso, la persona que esté realizando la </w:t>
      </w:r>
      <w:r w:rsidRPr="005C69B1">
        <w:rPr>
          <w:rFonts w:cs="Arial"/>
          <w:color w:val="2C2F32" w:themeColor="text1"/>
        </w:rPr>
        <w:t xml:space="preserve">intervención psicosocial en los casos de conflicto interpersonal de menor gravedad, propondrá, en el plazo de 7 días hábiles posteriores </w:t>
      </w:r>
      <w:r w:rsidRPr="00AD6492">
        <w:rPr>
          <w:rFonts w:cs="Arial"/>
        </w:rPr>
        <w:t>a la finalización de las reuniones individuales, las pautas de actuación que estime necesarias, recomendando a la Dirección de</w:t>
      </w:r>
      <w:r w:rsidR="00926D28" w:rsidRPr="00AD6492">
        <w:rPr>
          <w:rFonts w:cs="Arial"/>
        </w:rPr>
        <w:t xml:space="preserve"> l</w:t>
      </w:r>
      <w:r w:rsidR="00931FA5" w:rsidRPr="00AD6492">
        <w:rPr>
          <w:rFonts w:cs="Arial"/>
        </w:rPr>
        <w:t xml:space="preserve">a </w:t>
      </w:r>
      <w:r w:rsidR="00926D28" w:rsidRPr="00AD6492">
        <w:rPr>
          <w:rFonts w:cs="Arial"/>
        </w:rPr>
        <w:t>empresa</w:t>
      </w:r>
      <w:r w:rsidRPr="00AD6492">
        <w:rPr>
          <w:rFonts w:cs="Arial"/>
          <w:color w:val="FF0000"/>
        </w:rPr>
        <w:t xml:space="preserve"> </w:t>
      </w:r>
      <w:r w:rsidRPr="00AD6492">
        <w:rPr>
          <w:rFonts w:cs="Arial"/>
        </w:rPr>
        <w:t>que realice una reunión</w:t>
      </w:r>
      <w:r w:rsidR="003C34F6" w:rsidRPr="00AD6492">
        <w:rPr>
          <w:rFonts w:cs="Arial"/>
        </w:rPr>
        <w:t xml:space="preserve"> de conciliación</w:t>
      </w:r>
      <w:r w:rsidRPr="00AD6492">
        <w:rPr>
          <w:rFonts w:cs="Arial"/>
        </w:rPr>
        <w:t xml:space="preserve"> con los implicados en el caso, en la que buscar puntos en común y llegar a los acuerdos necesarios siguiendo las pautas de actuación propuestas. Si la persona demandante ha acudido directamente al órgano externo de mediación de la Administración pública correspondiente y, con el mismo objeto, esta reunión podría ser convocada directamente por dicho órgano externo de mediación de la</w:t>
      </w:r>
      <w:r w:rsidR="003C34F6" w:rsidRPr="00AD6492">
        <w:rPr>
          <w:rFonts w:cs="Arial"/>
        </w:rPr>
        <w:t xml:space="preserve"> </w:t>
      </w:r>
      <w:r w:rsidRPr="00AD6492">
        <w:rPr>
          <w:rFonts w:cs="Arial"/>
        </w:rPr>
        <w:lastRenderedPageBreak/>
        <w:t xml:space="preserve">Administración pública, </w:t>
      </w:r>
      <w:r w:rsidRPr="00AD6492">
        <w:t>por ser en este caso el órgano directamente informado de los hechos por el demandante.</w:t>
      </w:r>
    </w:p>
    <w:p w14:paraId="73CB6AD7" w14:textId="7EDF70B4" w:rsidR="00352EBD" w:rsidRPr="00AD6492" w:rsidRDefault="00352EBD" w:rsidP="00575CAB">
      <w:pPr>
        <w:pStyle w:val="Sangradetextonormal"/>
        <w:tabs>
          <w:tab w:val="left" w:pos="1560"/>
        </w:tabs>
        <w:spacing w:line="240" w:lineRule="auto"/>
        <w:ind w:left="360"/>
        <w:rPr>
          <w:rFonts w:cs="Arial"/>
        </w:rPr>
      </w:pPr>
      <w:r w:rsidRPr="00AD6492">
        <w:t>La pretensión de esta fase es resolver la situación de acoso de forma urgente y eficaz para conseguir la interrupción de las situaciones de acoso y alcanzar una solución aceptada por las partes</w:t>
      </w:r>
      <w:r w:rsidR="00CC3532" w:rsidRPr="00AD6492">
        <w:t>.</w:t>
      </w:r>
    </w:p>
    <w:p w14:paraId="53393E45" w14:textId="0F76171D" w:rsidR="00352EBD" w:rsidRDefault="00352EBD" w:rsidP="00575CAB">
      <w:pPr>
        <w:pStyle w:val="Sangradetextonormal"/>
        <w:tabs>
          <w:tab w:val="left" w:pos="1560"/>
        </w:tabs>
        <w:spacing w:line="240" w:lineRule="auto"/>
        <w:ind w:left="360"/>
        <w:rPr>
          <w:rFonts w:cs="Arial"/>
        </w:rPr>
      </w:pPr>
      <w:r w:rsidRPr="00AD6492">
        <w:rPr>
          <w:rFonts w:cs="Arial"/>
        </w:rPr>
        <w:t>En cas</w:t>
      </w:r>
      <w:r w:rsidR="00353724" w:rsidRPr="00AD6492">
        <w:rPr>
          <w:rFonts w:cs="Arial"/>
        </w:rPr>
        <w:t>o de resolución a través de esta fase dialogada</w:t>
      </w:r>
      <w:r w:rsidRPr="00AD6492">
        <w:rPr>
          <w:rFonts w:cs="Arial"/>
        </w:rPr>
        <w:t>, se levantará acta por parte de quien realice la intervención psicosocial, de la solución adoptada en esta fase y se informará a la dirección de la empresa.</w:t>
      </w:r>
    </w:p>
    <w:p w14:paraId="40617F83" w14:textId="2C758E05" w:rsidR="009B292C" w:rsidRDefault="009B292C" w:rsidP="00575CAB">
      <w:pPr>
        <w:pStyle w:val="Sangradetextonormal"/>
        <w:tabs>
          <w:tab w:val="left" w:pos="1560"/>
        </w:tabs>
        <w:spacing w:line="240" w:lineRule="auto"/>
        <w:ind w:left="360"/>
        <w:rPr>
          <w:rFonts w:cs="Arial"/>
        </w:rPr>
      </w:pPr>
    </w:p>
    <w:p w14:paraId="34D62AF0" w14:textId="77777777" w:rsidR="009B292C" w:rsidRPr="00AD6492" w:rsidRDefault="009B292C" w:rsidP="00575CAB">
      <w:pPr>
        <w:pStyle w:val="Sangradetextonormal"/>
        <w:tabs>
          <w:tab w:val="left" w:pos="1560"/>
        </w:tabs>
        <w:spacing w:line="240" w:lineRule="auto"/>
        <w:ind w:left="360"/>
        <w:rPr>
          <w:rFonts w:cs="Arial"/>
        </w:rPr>
      </w:pPr>
    </w:p>
    <w:p w14:paraId="5279DB1E" w14:textId="1E14252C" w:rsidR="007B13F4" w:rsidRPr="00AD6492" w:rsidRDefault="007B13F4" w:rsidP="00575CAB">
      <w:pPr>
        <w:pStyle w:val="Sangradetextonormal"/>
        <w:numPr>
          <w:ilvl w:val="0"/>
          <w:numId w:val="22"/>
        </w:numPr>
        <w:tabs>
          <w:tab w:val="left" w:pos="1560"/>
        </w:tabs>
        <w:spacing w:line="240" w:lineRule="auto"/>
        <w:rPr>
          <w:rFonts w:cs="Arial"/>
        </w:rPr>
      </w:pPr>
      <w:r w:rsidRPr="00AD6492">
        <w:rPr>
          <w:rFonts w:cs="Arial"/>
        </w:rPr>
        <w:t xml:space="preserve">De aceptar las partes </w:t>
      </w:r>
      <w:r w:rsidR="007F2641" w:rsidRPr="00AD6492">
        <w:rPr>
          <w:rFonts w:cs="Arial"/>
        </w:rPr>
        <w:t xml:space="preserve">intervinientes la adopción de </w:t>
      </w:r>
      <w:r w:rsidRPr="00AD6492">
        <w:rPr>
          <w:rFonts w:cs="Arial"/>
        </w:rPr>
        <w:t>dicha vía de resolución</w:t>
      </w:r>
      <w:r w:rsidR="003633D0" w:rsidRPr="00AD6492">
        <w:rPr>
          <w:rFonts w:cs="Arial"/>
        </w:rPr>
        <w:t xml:space="preserve"> (reunión de </w:t>
      </w:r>
      <w:r w:rsidR="00157E9B" w:rsidRPr="00AD6492">
        <w:rPr>
          <w:rFonts w:cs="Arial"/>
        </w:rPr>
        <w:t xml:space="preserve">conciliación entre </w:t>
      </w:r>
      <w:r w:rsidR="003633D0" w:rsidRPr="00AD6492">
        <w:rPr>
          <w:rFonts w:cs="Arial"/>
        </w:rPr>
        <w:t>ambas partes con la Dirección</w:t>
      </w:r>
      <w:r w:rsidR="00157E9B" w:rsidRPr="00AD6492">
        <w:rPr>
          <w:rFonts w:cs="Arial"/>
        </w:rPr>
        <w:t xml:space="preserve"> y/o Responsable inmediato si lo hubiera</w:t>
      </w:r>
      <w:r w:rsidR="003633D0" w:rsidRPr="00AD6492">
        <w:rPr>
          <w:rFonts w:cs="Arial"/>
        </w:rPr>
        <w:t>)</w:t>
      </w:r>
      <w:r w:rsidR="00797FAB" w:rsidRPr="00AD6492">
        <w:rPr>
          <w:rFonts w:cs="Arial"/>
        </w:rPr>
        <w:t xml:space="preserve"> se plantearán, consensuarán</w:t>
      </w:r>
      <w:r w:rsidRPr="00AD6492">
        <w:rPr>
          <w:rFonts w:cs="Arial"/>
        </w:rPr>
        <w:t xml:space="preserve"> y comprometerán a una serie de actuaciones, planificando </w:t>
      </w:r>
      <w:r w:rsidR="00F44487" w:rsidRPr="00AD6492">
        <w:rPr>
          <w:rFonts w:cs="Arial"/>
        </w:rPr>
        <w:t xml:space="preserve">la Dirección </w:t>
      </w:r>
      <w:r w:rsidRPr="00AD6492">
        <w:rPr>
          <w:rFonts w:cs="Arial"/>
        </w:rPr>
        <w:t xml:space="preserve">una reunión de seguimiento </w:t>
      </w:r>
      <w:r w:rsidRPr="005C69B1">
        <w:rPr>
          <w:rFonts w:cs="Arial"/>
          <w:color w:val="2C2F32" w:themeColor="text1"/>
        </w:rPr>
        <w:t>transcurrido</w:t>
      </w:r>
      <w:r w:rsidR="00810E1B" w:rsidRPr="005C69B1">
        <w:rPr>
          <w:rFonts w:cs="Arial"/>
          <w:color w:val="2C2F32" w:themeColor="text1"/>
        </w:rPr>
        <w:t>s</w:t>
      </w:r>
      <w:r w:rsidRPr="005C69B1">
        <w:rPr>
          <w:rFonts w:cs="Arial"/>
          <w:color w:val="2C2F32" w:themeColor="text1"/>
        </w:rPr>
        <w:t xml:space="preserve"> </w:t>
      </w:r>
      <w:r w:rsidR="00810E1B" w:rsidRPr="005C69B1">
        <w:rPr>
          <w:rFonts w:cs="Arial"/>
          <w:color w:val="2C2F32" w:themeColor="text1"/>
        </w:rPr>
        <w:t>30 días hábiles</w:t>
      </w:r>
      <w:r w:rsidRPr="005C69B1">
        <w:rPr>
          <w:rFonts w:cs="Arial"/>
          <w:color w:val="2C2F32" w:themeColor="text1"/>
        </w:rPr>
        <w:t>, momento en el que de ser satisfactorio el proceso, se dará por concluido y subsanado el conflicto</w:t>
      </w:r>
      <w:r w:rsidRPr="00AD6492">
        <w:rPr>
          <w:rFonts w:cs="Arial"/>
        </w:rPr>
        <w:t>, cerrando el caso.</w:t>
      </w:r>
      <w:r w:rsidR="00BC2D8A" w:rsidRPr="00AD6492">
        <w:rPr>
          <w:rFonts w:cs="Arial"/>
        </w:rPr>
        <w:t xml:space="preserve"> D</w:t>
      </w:r>
      <w:r w:rsidR="00E5273E" w:rsidRPr="00AD6492">
        <w:rPr>
          <w:rFonts w:cs="Arial"/>
        </w:rPr>
        <w:t>e</w:t>
      </w:r>
      <w:r w:rsidR="00BC2D8A" w:rsidRPr="00AD6492">
        <w:rPr>
          <w:rFonts w:cs="Arial"/>
        </w:rPr>
        <w:t xml:space="preserve"> haber intervenido en esta última fase el órgano externo de mediación de la Administración pública, </w:t>
      </w:r>
      <w:r w:rsidR="00E5273E" w:rsidRPr="00AD6492">
        <w:rPr>
          <w:rFonts w:cs="Arial"/>
        </w:rPr>
        <w:t xml:space="preserve">será dicho organismo quien organice, en la fecha que estime conveniente, </w:t>
      </w:r>
      <w:r w:rsidR="00BC2D8A" w:rsidRPr="00AD6492">
        <w:rPr>
          <w:rFonts w:cs="Arial"/>
        </w:rPr>
        <w:t xml:space="preserve">esta reunión de seguimiento y/o </w:t>
      </w:r>
      <w:r w:rsidR="00E5273E" w:rsidRPr="00AD6492">
        <w:rPr>
          <w:rFonts w:cs="Arial"/>
        </w:rPr>
        <w:t xml:space="preserve">aportación de la </w:t>
      </w:r>
      <w:r w:rsidR="00BC2D8A" w:rsidRPr="00AD6492">
        <w:rPr>
          <w:rFonts w:cs="Arial"/>
        </w:rPr>
        <w:t xml:space="preserve">planificación de medidas </w:t>
      </w:r>
      <w:r w:rsidR="00E5273E" w:rsidRPr="00AD6492">
        <w:rPr>
          <w:rFonts w:cs="Arial"/>
        </w:rPr>
        <w:t xml:space="preserve">acordadas que se hayan </w:t>
      </w:r>
      <w:r w:rsidR="00BC2D8A" w:rsidRPr="00AD6492">
        <w:rPr>
          <w:rFonts w:cs="Arial"/>
        </w:rPr>
        <w:t>adoptad</w:t>
      </w:r>
      <w:r w:rsidR="00E5273E" w:rsidRPr="00AD6492">
        <w:rPr>
          <w:rFonts w:cs="Arial"/>
        </w:rPr>
        <w:t>o</w:t>
      </w:r>
      <w:r w:rsidR="00BC2D8A" w:rsidRPr="00AD6492">
        <w:rPr>
          <w:rFonts w:cs="Arial"/>
        </w:rPr>
        <w:t xml:space="preserve"> sobre el caso </w:t>
      </w:r>
      <w:r w:rsidR="00E5273E" w:rsidRPr="00AD6492">
        <w:rPr>
          <w:rFonts w:cs="Arial"/>
        </w:rPr>
        <w:t>tratado</w:t>
      </w:r>
      <w:r w:rsidR="006B5AFB" w:rsidRPr="00AD6492">
        <w:rPr>
          <w:rFonts w:cs="Arial"/>
        </w:rPr>
        <w:t>,</w:t>
      </w:r>
      <w:r w:rsidR="00E56183" w:rsidRPr="00AD6492">
        <w:rPr>
          <w:rFonts w:cs="Arial"/>
        </w:rPr>
        <w:t xml:space="preserve"> para </w:t>
      </w:r>
      <w:r w:rsidR="006B5AFB" w:rsidRPr="00AD6492">
        <w:rPr>
          <w:rFonts w:cs="Arial"/>
        </w:rPr>
        <w:t xml:space="preserve">de esta forma </w:t>
      </w:r>
      <w:r w:rsidR="00E56183" w:rsidRPr="00AD6492">
        <w:rPr>
          <w:rFonts w:cs="Arial"/>
        </w:rPr>
        <w:t>poder dar por finalizado el proceso correspondiente</w:t>
      </w:r>
      <w:r w:rsidR="00E5273E" w:rsidRPr="00AD6492">
        <w:rPr>
          <w:rFonts w:cs="Arial"/>
        </w:rPr>
        <w:t>.</w:t>
      </w:r>
    </w:p>
    <w:p w14:paraId="24126A9B" w14:textId="77777777" w:rsidR="006A7733" w:rsidRPr="00AD6492" w:rsidRDefault="006A7733" w:rsidP="00575CAB">
      <w:pPr>
        <w:pStyle w:val="Sangradetextonormal"/>
        <w:tabs>
          <w:tab w:val="left" w:pos="1560"/>
        </w:tabs>
        <w:spacing w:line="240" w:lineRule="auto"/>
        <w:ind w:left="360"/>
        <w:rPr>
          <w:rFonts w:cs="Arial"/>
        </w:rPr>
      </w:pPr>
      <w:r w:rsidRPr="00AD6492">
        <w:rPr>
          <w:rFonts w:cs="Arial"/>
        </w:rPr>
        <w:t>En los casos que el método de resolución de conflicto adoptado y descrito en el párrafo anterior no arroje un resultado satisfactorio, se indagará y propondrán, por parte de la Dirección, otras vías de resolución alternativas.</w:t>
      </w:r>
    </w:p>
    <w:p w14:paraId="3793272B" w14:textId="0BE82858" w:rsidR="004505C8" w:rsidRPr="00AD6492" w:rsidRDefault="00B001BA" w:rsidP="009B292C">
      <w:pPr>
        <w:pStyle w:val="Sangradetextonormal"/>
        <w:tabs>
          <w:tab w:val="left" w:pos="1560"/>
        </w:tabs>
        <w:spacing w:before="120" w:after="0" w:line="240" w:lineRule="auto"/>
        <w:ind w:left="360"/>
        <w:rPr>
          <w:rFonts w:cs="Arial"/>
        </w:rPr>
      </w:pPr>
      <w:r w:rsidRPr="00AD6492">
        <w:rPr>
          <w:rFonts w:cs="Arial"/>
        </w:rPr>
        <w:t xml:space="preserve">Los casos cuya gravedad desaconseje optar de manera inicial por medidas de conciliación, como </w:t>
      </w:r>
      <w:r w:rsidR="00797FAB" w:rsidRPr="00AD6492">
        <w:rPr>
          <w:rFonts w:cs="Arial"/>
        </w:rPr>
        <w:t>son los</w:t>
      </w:r>
      <w:r w:rsidRPr="00AD6492">
        <w:rPr>
          <w:rFonts w:cs="Arial"/>
        </w:rPr>
        <w:t xml:space="preserve"> </w:t>
      </w:r>
      <w:r w:rsidR="006A7733" w:rsidRPr="00AD6492">
        <w:rPr>
          <w:rFonts w:cs="Arial"/>
        </w:rPr>
        <w:t>posible</w:t>
      </w:r>
      <w:r w:rsidR="00797FAB" w:rsidRPr="00AD6492">
        <w:rPr>
          <w:rFonts w:cs="Arial"/>
        </w:rPr>
        <w:t>s</w:t>
      </w:r>
      <w:r w:rsidR="006A7733" w:rsidRPr="00AD6492">
        <w:rPr>
          <w:rFonts w:cs="Arial"/>
        </w:rPr>
        <w:t xml:space="preserve"> </w:t>
      </w:r>
      <w:r w:rsidRPr="00AD6492">
        <w:rPr>
          <w:rFonts w:cs="Arial"/>
        </w:rPr>
        <w:t>caso</w:t>
      </w:r>
      <w:r w:rsidR="00797FAB" w:rsidRPr="00AD6492">
        <w:rPr>
          <w:rFonts w:cs="Arial"/>
        </w:rPr>
        <w:t>s</w:t>
      </w:r>
      <w:r w:rsidRPr="00AD6492">
        <w:rPr>
          <w:rFonts w:cs="Arial"/>
        </w:rPr>
        <w:t xml:space="preserve"> de </w:t>
      </w:r>
      <w:r w:rsidR="00E5273E" w:rsidRPr="00AD6492">
        <w:rPr>
          <w:rFonts w:cs="Arial"/>
        </w:rPr>
        <w:t>acoso laboral</w:t>
      </w:r>
      <w:r w:rsidRPr="00AD6492">
        <w:rPr>
          <w:rFonts w:cs="Arial"/>
        </w:rPr>
        <w:t xml:space="preserve"> </w:t>
      </w:r>
      <w:r w:rsidR="00797FAB" w:rsidRPr="00AD6492">
        <w:rPr>
          <w:rFonts w:cs="Arial"/>
        </w:rPr>
        <w:t>o</w:t>
      </w:r>
      <w:r w:rsidRPr="00AD6492">
        <w:rPr>
          <w:rFonts w:cs="Arial"/>
        </w:rPr>
        <w:t xml:space="preserve"> de acoso sexual</w:t>
      </w:r>
      <w:r w:rsidR="006A7733" w:rsidRPr="00AD6492">
        <w:rPr>
          <w:rFonts w:cs="Arial"/>
        </w:rPr>
        <w:t xml:space="preserve"> </w:t>
      </w:r>
      <w:r w:rsidR="00157E9B" w:rsidRPr="00AD6492">
        <w:rPr>
          <w:rFonts w:cs="Arial"/>
        </w:rPr>
        <w:t>y/o</w:t>
      </w:r>
      <w:r w:rsidR="006A7733" w:rsidRPr="00AD6492">
        <w:rPr>
          <w:rFonts w:cs="Arial"/>
        </w:rPr>
        <w:t xml:space="preserve"> por razón de sexo</w:t>
      </w:r>
      <w:r w:rsidRPr="00AD6492">
        <w:rPr>
          <w:rFonts w:cs="Arial"/>
        </w:rPr>
        <w:t xml:space="preserve">, </w:t>
      </w:r>
      <w:r w:rsidR="00E5273E" w:rsidRPr="00AD6492">
        <w:rPr>
          <w:rFonts w:cs="Arial"/>
        </w:rPr>
        <w:t xml:space="preserve">la Dirección de la empresa será la encargada de aplicar las medidas preventivas de manera inmediata y cuantas acciones de carácter legal estime necesarias, al objeto de preservar la seguridad y salud de las personas implicadas. Si </w:t>
      </w:r>
      <w:r w:rsidR="0075113C">
        <w:rPr>
          <w:rFonts w:cs="Arial"/>
          <w:color w:val="2C2F32" w:themeColor="text1"/>
        </w:rPr>
        <w:t>CARITAS DIOCESANA DE TERUEL</w:t>
      </w:r>
      <w:r w:rsidR="00E5273E" w:rsidRPr="00AD6492">
        <w:rPr>
          <w:rFonts w:cs="Arial"/>
          <w:color w:val="FF0000"/>
        </w:rPr>
        <w:t xml:space="preserve"> </w:t>
      </w:r>
      <w:r w:rsidR="00E5273E" w:rsidRPr="00AD6492">
        <w:rPr>
          <w:rFonts w:cs="Arial"/>
        </w:rPr>
        <w:t xml:space="preserve">hubiera derivado en un asesor externo la intervención psicosocial, este último propiciará una comunicación inmediata a la Dirección de la empresa para que </w:t>
      </w:r>
      <w:r w:rsidR="0075113C">
        <w:rPr>
          <w:rFonts w:cs="Arial"/>
          <w:color w:val="2C2F32" w:themeColor="text1"/>
        </w:rPr>
        <w:t>CARITAS DIOCESANA DE TERUEL</w:t>
      </w:r>
      <w:r w:rsidR="00E5273E" w:rsidRPr="00AD6492">
        <w:rPr>
          <w:rFonts w:cs="Arial"/>
          <w:color w:val="FF0000"/>
        </w:rPr>
        <w:t xml:space="preserve"> </w:t>
      </w:r>
      <w:r w:rsidR="00E5273E" w:rsidRPr="00AD6492">
        <w:rPr>
          <w:rFonts w:cs="Arial"/>
        </w:rPr>
        <w:t>pueda aplicar las medidas preventivas</w:t>
      </w:r>
      <w:r w:rsidR="00E56183" w:rsidRPr="00AD6492">
        <w:rPr>
          <w:rFonts w:cs="Arial"/>
        </w:rPr>
        <w:t xml:space="preserve"> cuanto antes</w:t>
      </w:r>
      <w:r w:rsidR="00E5273E" w:rsidRPr="00AD6492">
        <w:rPr>
          <w:rFonts w:cs="Arial"/>
        </w:rPr>
        <w:t>, así como las acciones de carácter legal que estime necesarias</w:t>
      </w:r>
      <w:r w:rsidR="00E56183" w:rsidRPr="00AD6492">
        <w:rPr>
          <w:rFonts w:cs="Arial"/>
        </w:rPr>
        <w:t xml:space="preserve">. </w:t>
      </w:r>
      <w:r w:rsidR="00E5273E" w:rsidRPr="00AD6492">
        <w:rPr>
          <w:rFonts w:cs="Arial"/>
        </w:rPr>
        <w:t xml:space="preserve">Si el proceso hubiera sido iniciado desde un órgano externo de la Administración Pública, </w:t>
      </w:r>
      <w:r w:rsidR="0075113C">
        <w:rPr>
          <w:rFonts w:cs="Arial"/>
          <w:color w:val="2C2F32" w:themeColor="text1"/>
        </w:rPr>
        <w:t>CARITAS DIOCESANA DE TERUEL</w:t>
      </w:r>
      <w:r w:rsidR="00E5273E" w:rsidRPr="00AD6492">
        <w:rPr>
          <w:rFonts w:cs="Arial"/>
          <w:color w:val="FF0000"/>
        </w:rPr>
        <w:t xml:space="preserve"> </w:t>
      </w:r>
      <w:r w:rsidR="00E5273E" w:rsidRPr="00AD6492">
        <w:rPr>
          <w:rFonts w:cs="Arial"/>
        </w:rPr>
        <w:t>habrá de aportar toda la documentación requerida al respecto de estos hechos analizados</w:t>
      </w:r>
      <w:r w:rsidR="00E56183" w:rsidRPr="00AD6492">
        <w:rPr>
          <w:rFonts w:cs="Arial"/>
        </w:rPr>
        <w:t xml:space="preserve"> una vez finalizado el proceso</w:t>
      </w:r>
      <w:r w:rsidR="00E5273E" w:rsidRPr="00AD6492">
        <w:rPr>
          <w:rFonts w:cs="Arial"/>
        </w:rPr>
        <w:t>.</w:t>
      </w:r>
    </w:p>
    <w:p w14:paraId="1F548469" w14:textId="4A86FFFE" w:rsidR="007B13F4" w:rsidRPr="005C69B1" w:rsidRDefault="00C36122" w:rsidP="00575CAB">
      <w:pPr>
        <w:pStyle w:val="Sangradetextonormal"/>
        <w:numPr>
          <w:ilvl w:val="0"/>
          <w:numId w:val="22"/>
        </w:numPr>
        <w:spacing w:before="180" w:line="240" w:lineRule="auto"/>
        <w:ind w:left="357" w:hanging="357"/>
        <w:rPr>
          <w:rFonts w:cs="Arial"/>
          <w:color w:val="2C2F32" w:themeColor="text1"/>
        </w:rPr>
      </w:pPr>
      <w:r w:rsidRPr="005C69B1">
        <w:rPr>
          <w:rFonts w:cs="Arial"/>
          <w:color w:val="2C2F32" w:themeColor="text1"/>
        </w:rPr>
        <w:t xml:space="preserve">Actuaciones en casos de mayor gravedad: </w:t>
      </w:r>
      <w:r w:rsidR="007B13F4" w:rsidRPr="005C69B1">
        <w:rPr>
          <w:rFonts w:cs="Arial"/>
          <w:color w:val="2C2F32" w:themeColor="text1"/>
        </w:rPr>
        <w:t>La</w:t>
      </w:r>
      <w:r w:rsidR="00513BA0" w:rsidRPr="005C69B1">
        <w:rPr>
          <w:rFonts w:cs="Arial"/>
          <w:color w:val="2C2F32" w:themeColor="text1"/>
        </w:rPr>
        <w:t xml:space="preserve">s personas que estén realizando la intervención psicosocial </w:t>
      </w:r>
      <w:r w:rsidR="007B13F4" w:rsidRPr="005C69B1">
        <w:rPr>
          <w:rFonts w:cs="Arial"/>
          <w:color w:val="2C2F32" w:themeColor="text1"/>
        </w:rPr>
        <w:t>analizará</w:t>
      </w:r>
      <w:r w:rsidR="00513BA0" w:rsidRPr="005C69B1">
        <w:rPr>
          <w:rFonts w:cs="Arial"/>
          <w:color w:val="2C2F32" w:themeColor="text1"/>
        </w:rPr>
        <w:t>n</w:t>
      </w:r>
      <w:r w:rsidR="007B13F4" w:rsidRPr="005C69B1">
        <w:rPr>
          <w:rFonts w:cs="Arial"/>
          <w:color w:val="2C2F32" w:themeColor="text1"/>
        </w:rPr>
        <w:t xml:space="preserve"> detalladamente cada uno de los casos y en el plazo máximo de 15 días</w:t>
      </w:r>
      <w:r w:rsidR="00650342" w:rsidRPr="005C69B1">
        <w:rPr>
          <w:rFonts w:cs="Arial"/>
          <w:color w:val="2C2F32" w:themeColor="text1"/>
        </w:rPr>
        <w:t xml:space="preserve"> hábiles</w:t>
      </w:r>
      <w:r w:rsidR="007B13F4" w:rsidRPr="005C69B1">
        <w:rPr>
          <w:rFonts w:cs="Arial"/>
          <w:color w:val="2C2F32" w:themeColor="text1"/>
        </w:rPr>
        <w:t xml:space="preserve"> </w:t>
      </w:r>
      <w:r w:rsidR="00650342" w:rsidRPr="005C69B1">
        <w:rPr>
          <w:rFonts w:cs="Arial"/>
          <w:color w:val="2C2F32" w:themeColor="text1"/>
        </w:rPr>
        <w:t xml:space="preserve">si es la empresa o 20 días hábiles si </w:t>
      </w:r>
      <w:r w:rsidR="00810E1B" w:rsidRPr="005C69B1">
        <w:rPr>
          <w:rFonts w:cs="Arial"/>
          <w:color w:val="2C2F32" w:themeColor="text1"/>
        </w:rPr>
        <w:t>se trata de</w:t>
      </w:r>
      <w:r w:rsidR="00650342" w:rsidRPr="005C69B1">
        <w:rPr>
          <w:rFonts w:cs="Arial"/>
          <w:color w:val="2C2F32" w:themeColor="text1"/>
        </w:rPr>
        <w:t xml:space="preserve"> un asesor externo </w:t>
      </w:r>
      <w:r w:rsidR="007B13F4" w:rsidRPr="005C69B1">
        <w:rPr>
          <w:rFonts w:cs="Arial"/>
          <w:color w:val="2C2F32" w:themeColor="text1"/>
        </w:rPr>
        <w:t>desde el momento de tener conocimiento del mismo, realizará</w:t>
      </w:r>
      <w:r w:rsidR="00513BA0" w:rsidRPr="005C69B1">
        <w:rPr>
          <w:rFonts w:cs="Arial"/>
          <w:color w:val="2C2F32" w:themeColor="text1"/>
        </w:rPr>
        <w:t>n</w:t>
      </w:r>
      <w:r w:rsidR="007B13F4" w:rsidRPr="005C69B1">
        <w:rPr>
          <w:rFonts w:cs="Arial"/>
          <w:color w:val="2C2F32" w:themeColor="text1"/>
        </w:rPr>
        <w:t xml:space="preserve"> un informe </w:t>
      </w:r>
      <w:r w:rsidR="0094732B" w:rsidRPr="005C69B1">
        <w:rPr>
          <w:rFonts w:cs="Arial"/>
          <w:color w:val="2C2F32" w:themeColor="text1"/>
        </w:rPr>
        <w:t>detallado de la intervención psicosocial</w:t>
      </w:r>
      <w:r w:rsidR="007B13F4" w:rsidRPr="005C69B1">
        <w:rPr>
          <w:rFonts w:cs="Arial"/>
          <w:color w:val="2C2F32" w:themeColor="text1"/>
        </w:rPr>
        <w:t>.</w:t>
      </w:r>
    </w:p>
    <w:p w14:paraId="03CBFB12" w14:textId="289C3551" w:rsidR="00DB7E8A" w:rsidRPr="00AD6492" w:rsidRDefault="00DB7E8A" w:rsidP="00575CAB">
      <w:pPr>
        <w:pStyle w:val="Sangradetextonormal"/>
        <w:tabs>
          <w:tab w:val="left" w:pos="1560"/>
        </w:tabs>
        <w:spacing w:line="240" w:lineRule="auto"/>
        <w:ind w:left="360"/>
        <w:rPr>
          <w:rFonts w:cs="Arial"/>
        </w:rPr>
      </w:pPr>
      <w:r w:rsidRPr="005C69B1">
        <w:rPr>
          <w:rFonts w:cs="Arial"/>
          <w:color w:val="2C2F32" w:themeColor="text1"/>
        </w:rPr>
        <w:t xml:space="preserve">En este informe se recogerán los hechos, los testimonios, pruebas practicadas </w:t>
      </w:r>
      <w:r w:rsidRPr="00AD6492">
        <w:rPr>
          <w:rFonts w:cs="Arial"/>
        </w:rPr>
        <w:t>y/o recabad</w:t>
      </w:r>
      <w:r w:rsidR="00CC101F" w:rsidRPr="00AD6492">
        <w:rPr>
          <w:rFonts w:cs="Arial"/>
        </w:rPr>
        <w:t xml:space="preserve">as concluyendo si </w:t>
      </w:r>
      <w:r w:rsidRPr="00AD6492">
        <w:rPr>
          <w:rFonts w:cs="Arial"/>
        </w:rPr>
        <w:t>hay indicios o no de acoso.</w:t>
      </w:r>
    </w:p>
    <w:p w14:paraId="30AB0D88" w14:textId="2AA17D0E" w:rsidR="0094732B" w:rsidRPr="00AD6492" w:rsidRDefault="0094732B" w:rsidP="00575CAB">
      <w:pPr>
        <w:pStyle w:val="Sangradetextonormal"/>
        <w:tabs>
          <w:tab w:val="left" w:pos="1560"/>
        </w:tabs>
        <w:spacing w:line="240" w:lineRule="auto"/>
        <w:ind w:left="360"/>
        <w:rPr>
          <w:rFonts w:cs="Arial"/>
        </w:rPr>
      </w:pPr>
      <w:r w:rsidRPr="00AD6492">
        <w:rPr>
          <w:rFonts w:cs="Arial"/>
        </w:rPr>
        <w:lastRenderedPageBreak/>
        <w:t>Si de la prueba practicada se deduce la concurrencia de indicios de acoso, en las conclusiones del informe se propondrán, de ser posible, la aplicación de medidas preventivas y de actuación.</w:t>
      </w:r>
    </w:p>
    <w:p w14:paraId="1421E578" w14:textId="77777777" w:rsidR="0094732B" w:rsidRPr="00AD6492" w:rsidRDefault="0094732B" w:rsidP="00575CAB">
      <w:pPr>
        <w:pStyle w:val="Sangradetextonormal"/>
        <w:tabs>
          <w:tab w:val="left" w:pos="1560"/>
        </w:tabs>
        <w:spacing w:line="240" w:lineRule="auto"/>
        <w:ind w:left="360"/>
        <w:rPr>
          <w:rFonts w:cs="Arial"/>
        </w:rPr>
      </w:pPr>
      <w:r w:rsidRPr="00AD6492">
        <w:rPr>
          <w:rFonts w:cs="Arial"/>
        </w:rPr>
        <w:t xml:space="preserve">Si de la prueba practicada no se apreciasen indicios de acoso, se hará constar en el informe que de la prueba expresamente practicada no cabe apreciar la concurrencia de acoso. </w:t>
      </w:r>
    </w:p>
    <w:p w14:paraId="36AB585F" w14:textId="5101ED91" w:rsidR="0094732B" w:rsidRPr="00AD6492" w:rsidRDefault="0094732B" w:rsidP="00575CAB">
      <w:pPr>
        <w:pStyle w:val="Sangradetextonormal"/>
        <w:tabs>
          <w:tab w:val="left" w:pos="1560"/>
        </w:tabs>
        <w:spacing w:line="240" w:lineRule="auto"/>
        <w:ind w:left="360"/>
        <w:rPr>
          <w:rFonts w:cs="Arial"/>
        </w:rPr>
      </w:pPr>
      <w:r w:rsidRPr="00AD6492">
        <w:rPr>
          <w:rFonts w:cs="Arial"/>
        </w:rPr>
        <w:t>Si, aun no existiendo acoso, se encuentra alguna actuación inadecuada o una situación de conflicto que de continuar repitiéndose en el tiempo podría terminar derivando en acoso, lo comunicará igualmente a la dirección de la empresa, sugiriendo la adopción de cuantas medidas al respecto resulten pertinentes para poner fin a esta situación.</w:t>
      </w:r>
    </w:p>
    <w:p w14:paraId="43715363" w14:textId="0516F5F3" w:rsidR="00AC6783" w:rsidRPr="00AD6492" w:rsidRDefault="00AC6783" w:rsidP="00575CAB">
      <w:pPr>
        <w:pStyle w:val="Sangradetextonormal"/>
        <w:spacing w:before="180" w:line="240" w:lineRule="auto"/>
        <w:ind w:left="357"/>
      </w:pPr>
      <w:r w:rsidRPr="00AD6492">
        <w:t>Durante la tramitación del expediente, la dirección de</w:t>
      </w:r>
      <w:r w:rsidR="00931FA5" w:rsidRPr="00AD6492">
        <w:t xml:space="preserve"> la empresa</w:t>
      </w:r>
      <w:r w:rsidRPr="00AD6492">
        <w:t xml:space="preserve"> adoptará las medidas cautelares necesarias conducentes al cese inmediato de la situación de acoso, sin que dichas medidas puedan suponer un perjuicio permanente y definitivo en las condiciones laborales de las personas implicadas. Al margen de otras medidas cautelares, la dirección de </w:t>
      </w:r>
      <w:r w:rsidR="00931FA5" w:rsidRPr="00AD6492">
        <w:t xml:space="preserve">la empresa </w:t>
      </w:r>
      <w:r w:rsidRPr="00AD6492">
        <w:t>separará a la presunta persona demandada de la víctima.</w:t>
      </w:r>
    </w:p>
    <w:p w14:paraId="281318D0" w14:textId="697C573E" w:rsidR="007B13F4" w:rsidRPr="00AD6492" w:rsidRDefault="007B13F4" w:rsidP="00575CAB">
      <w:pPr>
        <w:pStyle w:val="Sangradetextonormal"/>
        <w:numPr>
          <w:ilvl w:val="0"/>
          <w:numId w:val="22"/>
        </w:numPr>
        <w:spacing w:before="180" w:line="240" w:lineRule="auto"/>
        <w:ind w:left="357" w:hanging="357"/>
        <w:rPr>
          <w:rFonts w:cs="Arial"/>
        </w:rPr>
      </w:pPr>
      <w:r w:rsidRPr="00AD6492">
        <w:rPr>
          <w:rFonts w:cs="Arial"/>
        </w:rPr>
        <w:t xml:space="preserve">La Dirección </w:t>
      </w:r>
      <w:r w:rsidR="00931FA5" w:rsidRPr="00AD6492">
        <w:t xml:space="preserve">la empresa </w:t>
      </w:r>
      <w:r w:rsidRPr="00AD6492">
        <w:rPr>
          <w:rFonts w:cs="Arial"/>
        </w:rPr>
        <w:t xml:space="preserve">dispondrá de un plazo máximo </w:t>
      </w:r>
      <w:r w:rsidRPr="005C69B1">
        <w:rPr>
          <w:rFonts w:cs="Arial"/>
          <w:color w:val="2C2F32" w:themeColor="text1"/>
        </w:rPr>
        <w:t xml:space="preserve">de 5 días </w:t>
      </w:r>
      <w:r w:rsidR="004F4357" w:rsidRPr="005C69B1">
        <w:rPr>
          <w:rFonts w:cs="Arial"/>
          <w:color w:val="2C2F32" w:themeColor="text1"/>
        </w:rPr>
        <w:t>hábiles</w:t>
      </w:r>
      <w:r w:rsidRPr="005C69B1">
        <w:rPr>
          <w:rFonts w:cs="Arial"/>
          <w:color w:val="2C2F32" w:themeColor="text1"/>
        </w:rPr>
        <w:t xml:space="preserve"> desde la recepción de</w:t>
      </w:r>
      <w:r w:rsidR="00513BA0" w:rsidRPr="005C69B1">
        <w:rPr>
          <w:rFonts w:cs="Arial"/>
          <w:color w:val="2C2F32" w:themeColor="text1"/>
        </w:rPr>
        <w:t xml:space="preserve"> dicho</w:t>
      </w:r>
      <w:r w:rsidRPr="005C69B1">
        <w:rPr>
          <w:rFonts w:cs="Arial"/>
          <w:color w:val="2C2F32" w:themeColor="text1"/>
        </w:rPr>
        <w:t xml:space="preserve"> informe con las aportaciones para analizarlo y aplicar las </w:t>
      </w:r>
      <w:r w:rsidR="000C1405" w:rsidRPr="005C69B1">
        <w:rPr>
          <w:rFonts w:cs="Arial"/>
          <w:color w:val="2C2F32" w:themeColor="text1"/>
        </w:rPr>
        <w:t xml:space="preserve">medidas </w:t>
      </w:r>
      <w:r w:rsidR="000C1405" w:rsidRPr="00AD6492">
        <w:rPr>
          <w:rFonts w:cs="Arial"/>
        </w:rPr>
        <w:t xml:space="preserve">preventivas propuestas y </w:t>
      </w:r>
      <w:r w:rsidRPr="00AD6492">
        <w:rPr>
          <w:rFonts w:cs="Arial"/>
        </w:rPr>
        <w:t>comunicar la decisión a las personas implicadas.</w:t>
      </w:r>
    </w:p>
    <w:p w14:paraId="7A712B61" w14:textId="08FD0DB4" w:rsidR="007B13F4" w:rsidRPr="00AD6492" w:rsidRDefault="00797FAB" w:rsidP="00575CAB">
      <w:pPr>
        <w:pStyle w:val="Sangradetextonormal"/>
        <w:numPr>
          <w:ilvl w:val="0"/>
          <w:numId w:val="22"/>
        </w:numPr>
        <w:spacing w:before="180" w:line="240" w:lineRule="auto"/>
        <w:ind w:left="357" w:hanging="357"/>
        <w:rPr>
          <w:rFonts w:cs="Arial"/>
        </w:rPr>
      </w:pPr>
      <w:r w:rsidRPr="00AD6492">
        <w:rPr>
          <w:rFonts w:cs="Arial"/>
        </w:rPr>
        <w:t xml:space="preserve">Sí </w:t>
      </w:r>
      <w:r w:rsidR="007B13F4" w:rsidRPr="00AD6492">
        <w:rPr>
          <w:rFonts w:cs="Arial"/>
        </w:rPr>
        <w:t xml:space="preserve">la </w:t>
      </w:r>
      <w:r w:rsidRPr="00AD6492">
        <w:rPr>
          <w:rFonts w:cs="Arial"/>
        </w:rPr>
        <w:t xml:space="preserve">persona </w:t>
      </w:r>
      <w:r w:rsidR="007B13F4" w:rsidRPr="00AD6492">
        <w:rPr>
          <w:rFonts w:cs="Arial"/>
        </w:rPr>
        <w:t xml:space="preserve">demandante no se </w:t>
      </w:r>
      <w:r w:rsidR="005C69B1" w:rsidRPr="00AD6492">
        <w:rPr>
          <w:rFonts w:cs="Arial"/>
        </w:rPr>
        <w:t>encontrará</w:t>
      </w:r>
      <w:r w:rsidR="007B13F4" w:rsidRPr="00AD6492">
        <w:rPr>
          <w:rFonts w:cs="Arial"/>
        </w:rPr>
        <w:t xml:space="preserve"> satisfecha con la resolución tomada, podrá ejercer sus derechos fundamentales utilizando para ello los recursos establecidos en la legislación vigente, amparados por la Constitución española de 1978 y del Código Penal, ley orgánica 10/1995 de 23 de noviembre (Art.184).</w:t>
      </w:r>
    </w:p>
    <w:p w14:paraId="20B0EEEA" w14:textId="5F5AB51E" w:rsidR="00CC2800" w:rsidRDefault="00CC2800" w:rsidP="00575CAB">
      <w:pPr>
        <w:pStyle w:val="Prrafodelista"/>
        <w:numPr>
          <w:ilvl w:val="0"/>
          <w:numId w:val="22"/>
        </w:numPr>
        <w:spacing w:line="240" w:lineRule="auto"/>
      </w:pPr>
      <w:r w:rsidRPr="005C69B1">
        <w:rPr>
          <w:color w:val="2C2F32" w:themeColor="text1"/>
        </w:rPr>
        <w:t>Seguimiento. Una vez cerrado el expediente, y en un plazo no superior</w:t>
      </w:r>
      <w:r w:rsidRPr="005C69B1">
        <w:rPr>
          <w:rFonts w:cstheme="minorHAnsi"/>
          <w:color w:val="2C2F32" w:themeColor="text1"/>
        </w:rPr>
        <w:t xml:space="preserve"> a los tres meses de la resolución o en menor o mayor periodo según el caso</w:t>
      </w:r>
      <w:r w:rsidRPr="005C69B1">
        <w:rPr>
          <w:color w:val="2C2F32" w:themeColor="text1"/>
        </w:rPr>
        <w:t>, la persona encargada de tramitar e investigar la denuncia (</w:t>
      </w:r>
      <w:r w:rsidRPr="005C69B1">
        <w:rPr>
          <w:rFonts w:cs="Arial"/>
          <w:color w:val="2C2F32" w:themeColor="text1"/>
        </w:rPr>
        <w:t>Dirección de la empresa/persona designada por la empresa o las empresas de asesoramiento técnico especializadas</w:t>
      </w:r>
      <w:r w:rsidRPr="005C69B1">
        <w:rPr>
          <w:color w:val="2C2F32" w:themeColor="text1"/>
        </w:rPr>
        <w:t xml:space="preserve">) vendrá obligada a realizar un seguimiento sobre los acuerdos adoptados, es decir, sobre </w:t>
      </w:r>
      <w:r w:rsidRPr="00AD6492">
        <w:t>su cumplimiento y/o resultado de las medidas adoptadas. Del resultado de este seguimiento se realizará el oportuno informe que recogerá la propuesta de medidas a adoptar para el supuesto de que los hechos causantes del procedimiento sigan produciéndose y se analizará también si se han implantado las medidas preventivas y sancionadoras propuestas, en su caso. Este informe se remitirá a la dirección de la empresa con el fin de que adopte las medidas necesarias, así como a la representación legal de las personas trabajadoras si la hubiera y a la persona responsable de prevención de riesgos laborales, con las cautelas señaladas en el procedimiento respecto a la confidencialidad de los datos personales de las partes afectadas.</w:t>
      </w:r>
    </w:p>
    <w:p w14:paraId="395E5AE0" w14:textId="1D180AA5" w:rsidR="004505C8" w:rsidRPr="00AD6492" w:rsidRDefault="004505C8" w:rsidP="004505C8">
      <w:pPr>
        <w:spacing w:line="240" w:lineRule="auto"/>
      </w:pPr>
    </w:p>
    <w:p w14:paraId="629A2AD6" w14:textId="0B129D67"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77" w:name="_Toc348351539"/>
      <w:bookmarkStart w:id="78" w:name="_Toc119402736"/>
      <w:r w:rsidRPr="00AD6492">
        <w:rPr>
          <w:rStyle w:val="Referenciaintensa"/>
          <w:b/>
          <w:color w:val="2C2F32" w:themeColor="text1"/>
          <w:sz w:val="26"/>
          <w:szCs w:val="26"/>
          <w:u w:val="none"/>
        </w:rPr>
        <w:t>MEDIDAS DE PREVENCIÓN Y SENSIBILIZACIÓN DEL PROTOCOLO</w:t>
      </w:r>
      <w:bookmarkEnd w:id="77"/>
      <w:bookmarkEnd w:id="78"/>
    </w:p>
    <w:p w14:paraId="3AD8D6F8" w14:textId="1F52CF9C" w:rsidR="007B13F4" w:rsidRPr="00AD6492" w:rsidRDefault="0075113C" w:rsidP="007B13F4">
      <w:pPr>
        <w:pStyle w:val="Sangradetextonormal"/>
        <w:tabs>
          <w:tab w:val="left" w:pos="1560"/>
        </w:tabs>
        <w:ind w:left="0"/>
        <w:rPr>
          <w:rFonts w:cs="Arial"/>
        </w:rPr>
      </w:pPr>
      <w:r>
        <w:rPr>
          <w:rFonts w:cs="Arial"/>
          <w:color w:val="2C2F32" w:themeColor="text1"/>
        </w:rPr>
        <w:t>CARITAS DIOCESANA DE TERUEL</w:t>
      </w:r>
      <w:r w:rsidR="007B13F4" w:rsidRPr="00AD6492">
        <w:rPr>
          <w:rFonts w:cs="Arial"/>
          <w:color w:val="0000FF"/>
        </w:rPr>
        <w:t xml:space="preserve"> </w:t>
      </w:r>
      <w:r w:rsidR="007B13F4" w:rsidRPr="00AD6492">
        <w:rPr>
          <w:rFonts w:cs="Arial"/>
        </w:rPr>
        <w:t xml:space="preserve">quiere reiterar que ninguna de </w:t>
      </w:r>
      <w:r w:rsidR="00797FAB" w:rsidRPr="00AD6492">
        <w:rPr>
          <w:rFonts w:cs="Arial"/>
        </w:rPr>
        <w:t>las</w:t>
      </w:r>
      <w:r w:rsidR="007B13F4" w:rsidRPr="00AD6492">
        <w:rPr>
          <w:rFonts w:cs="Arial"/>
        </w:rPr>
        <w:t xml:space="preserve"> situaciones </w:t>
      </w:r>
      <w:r w:rsidR="00797FAB" w:rsidRPr="00AD6492">
        <w:rPr>
          <w:rFonts w:cs="Arial"/>
        </w:rPr>
        <w:t xml:space="preserve">de acoso y violencia en el lugar de trabajo </w:t>
      </w:r>
      <w:r w:rsidR="007B13F4" w:rsidRPr="00AD6492">
        <w:rPr>
          <w:rFonts w:cs="Arial"/>
        </w:rPr>
        <w:t>debe</w:t>
      </w:r>
      <w:r w:rsidR="00797FAB" w:rsidRPr="00AD6492">
        <w:rPr>
          <w:rFonts w:cs="Arial"/>
        </w:rPr>
        <w:t>n</w:t>
      </w:r>
      <w:r w:rsidR="007B13F4" w:rsidRPr="00AD6492">
        <w:rPr>
          <w:rFonts w:cs="Arial"/>
        </w:rPr>
        <w:t xml:space="preserve"> permitirse bajo ninguna circunstancia y qu</w:t>
      </w:r>
      <w:r w:rsidR="00797FAB" w:rsidRPr="00AD6492">
        <w:rPr>
          <w:rFonts w:cs="Arial"/>
        </w:rPr>
        <w:t xml:space="preserve">e pondrá los medios para evitaras, dando </w:t>
      </w:r>
      <w:r w:rsidR="007B13F4" w:rsidRPr="00AD6492">
        <w:rPr>
          <w:rFonts w:cs="Arial"/>
        </w:rPr>
        <w:t>apoyo a las personas que puedan padecerlo.</w:t>
      </w:r>
    </w:p>
    <w:p w14:paraId="20A3F0FE" w14:textId="4C60F6AC" w:rsidR="00383DB3" w:rsidRPr="00AD6492" w:rsidRDefault="007B13F4" w:rsidP="009466D1">
      <w:pPr>
        <w:pStyle w:val="Sangradetextonormal"/>
        <w:tabs>
          <w:tab w:val="left" w:pos="1560"/>
        </w:tabs>
        <w:ind w:left="0"/>
        <w:rPr>
          <w:rFonts w:cs="Arial"/>
        </w:rPr>
      </w:pPr>
      <w:r w:rsidRPr="00AD6492">
        <w:rPr>
          <w:rFonts w:cs="Arial"/>
        </w:rPr>
        <w:t>Con el objetivo de prevenir y garantizar un ambiente de trabajo que respete la dignidad y la libertad de los trabajadores, se pondrán en marcha las siguientes medidas:</w:t>
      </w:r>
    </w:p>
    <w:p w14:paraId="62148FCB" w14:textId="6FDB0157" w:rsidR="007B13F4" w:rsidRPr="00AD6492" w:rsidRDefault="007B13F4" w:rsidP="009E1E25">
      <w:pPr>
        <w:numPr>
          <w:ilvl w:val="0"/>
          <w:numId w:val="24"/>
        </w:numPr>
        <w:spacing w:before="180" w:after="120" w:line="240" w:lineRule="auto"/>
        <w:ind w:left="357" w:hanging="357"/>
        <w:rPr>
          <w:rFonts w:asciiTheme="majorHAnsi" w:hAnsiTheme="majorHAnsi" w:cs="Arial"/>
          <w:b/>
        </w:rPr>
      </w:pPr>
      <w:r w:rsidRPr="00AD6492">
        <w:rPr>
          <w:rFonts w:asciiTheme="majorHAnsi" w:hAnsiTheme="majorHAnsi" w:cs="Arial"/>
          <w:b/>
        </w:rPr>
        <w:lastRenderedPageBreak/>
        <w:t xml:space="preserve">Comunicación del </w:t>
      </w:r>
      <w:r w:rsidR="0034611B" w:rsidRPr="00AD6492">
        <w:rPr>
          <w:rFonts w:asciiTheme="majorHAnsi" w:hAnsiTheme="majorHAnsi" w:cs="Arial"/>
          <w:b/>
        </w:rPr>
        <w:t>P</w:t>
      </w:r>
      <w:r w:rsidRPr="00AD6492">
        <w:rPr>
          <w:rFonts w:asciiTheme="majorHAnsi" w:hAnsiTheme="majorHAnsi" w:cs="Arial"/>
          <w:b/>
        </w:rPr>
        <w:t xml:space="preserve">rotocolo </w:t>
      </w:r>
      <w:r w:rsidR="0034611B" w:rsidRPr="00AD6492">
        <w:rPr>
          <w:rFonts w:asciiTheme="majorHAnsi" w:hAnsiTheme="majorHAnsi" w:cs="Arial"/>
          <w:b/>
        </w:rPr>
        <w:t>de acoso laboral a las personas</w:t>
      </w:r>
      <w:r w:rsidRPr="00AD6492">
        <w:rPr>
          <w:rFonts w:asciiTheme="majorHAnsi" w:hAnsiTheme="majorHAnsi" w:cs="Arial"/>
          <w:b/>
        </w:rPr>
        <w:t xml:space="preserve"> trabajador</w:t>
      </w:r>
      <w:r w:rsidR="0034611B" w:rsidRPr="00AD6492">
        <w:rPr>
          <w:rFonts w:asciiTheme="majorHAnsi" w:hAnsiTheme="majorHAnsi" w:cs="Arial"/>
          <w:b/>
        </w:rPr>
        <w:t>a</w:t>
      </w:r>
      <w:r w:rsidRPr="00AD6492">
        <w:rPr>
          <w:rFonts w:asciiTheme="majorHAnsi" w:hAnsiTheme="majorHAnsi" w:cs="Arial"/>
          <w:b/>
        </w:rPr>
        <w:t>s</w:t>
      </w:r>
      <w:r w:rsidR="00675861" w:rsidRPr="00AD6492">
        <w:rPr>
          <w:rFonts w:asciiTheme="majorHAnsi" w:hAnsiTheme="majorHAnsi" w:cs="Arial"/>
          <w:b/>
        </w:rPr>
        <w:t>:</w:t>
      </w:r>
    </w:p>
    <w:p w14:paraId="48323442" w14:textId="27871595" w:rsidR="007B13F4" w:rsidRPr="00AD6492" w:rsidRDefault="007B13F4" w:rsidP="00420A48">
      <w:pPr>
        <w:pStyle w:val="Sangradetextonormal"/>
        <w:tabs>
          <w:tab w:val="left" w:pos="1560"/>
        </w:tabs>
        <w:ind w:left="0"/>
        <w:rPr>
          <w:rFonts w:cs="Arial"/>
        </w:rPr>
      </w:pPr>
      <w:r w:rsidRPr="00AD6492">
        <w:rPr>
          <w:rFonts w:cs="Arial"/>
        </w:rPr>
        <w:t xml:space="preserve">La primera medida a adoptar para </w:t>
      </w:r>
      <w:r w:rsidR="0034611B" w:rsidRPr="00AD6492">
        <w:rPr>
          <w:rFonts w:cs="Arial"/>
        </w:rPr>
        <w:t>concienciar y sensibilizar a las personas trabajadoras de la empresa</w:t>
      </w:r>
      <w:r w:rsidRPr="00AD6492">
        <w:rPr>
          <w:rFonts w:cs="Arial"/>
        </w:rPr>
        <w:t xml:space="preserve"> de la problemática </w:t>
      </w:r>
      <w:r w:rsidR="0034611B" w:rsidRPr="00AD6492">
        <w:rPr>
          <w:rFonts w:cs="Arial"/>
        </w:rPr>
        <w:t>asociada con el</w:t>
      </w:r>
      <w:r w:rsidRPr="00AD6492">
        <w:rPr>
          <w:rFonts w:cs="Arial"/>
        </w:rPr>
        <w:t xml:space="preserve"> acoso</w:t>
      </w:r>
      <w:r w:rsidR="0034611B" w:rsidRPr="00AD6492">
        <w:rPr>
          <w:rFonts w:cs="Arial"/>
        </w:rPr>
        <w:t xml:space="preserve"> laboral</w:t>
      </w:r>
      <w:r w:rsidRPr="00AD6492">
        <w:rPr>
          <w:rFonts w:cs="Arial"/>
        </w:rPr>
        <w:t xml:space="preserve"> es </w:t>
      </w:r>
      <w:r w:rsidR="0034611B" w:rsidRPr="00AD6492">
        <w:rPr>
          <w:rFonts w:cs="Arial"/>
        </w:rPr>
        <w:t xml:space="preserve">informar de la existencia del Protocolo de acoso laboral </w:t>
      </w:r>
      <w:r w:rsidRPr="00AD6492">
        <w:rPr>
          <w:rFonts w:cs="Arial"/>
        </w:rPr>
        <w:t>a través de</w:t>
      </w:r>
      <w:r w:rsidR="0034611B" w:rsidRPr="00AD6492">
        <w:rPr>
          <w:rFonts w:cs="Arial"/>
        </w:rPr>
        <w:t xml:space="preserve"> las siguientes acciones</w:t>
      </w:r>
      <w:r w:rsidRPr="00AD6492">
        <w:rPr>
          <w:rFonts w:cs="Arial"/>
        </w:rPr>
        <w:t>:</w:t>
      </w:r>
    </w:p>
    <w:p w14:paraId="490B9933" w14:textId="39C6FF2B" w:rsidR="007B13F4" w:rsidRPr="005C69B1" w:rsidRDefault="007B13F4" w:rsidP="00A61ED5">
      <w:pPr>
        <w:numPr>
          <w:ilvl w:val="0"/>
          <w:numId w:val="8"/>
        </w:numPr>
        <w:spacing w:before="60" w:after="60" w:line="240" w:lineRule="auto"/>
        <w:ind w:left="357" w:hanging="357"/>
        <w:rPr>
          <w:rFonts w:cs="Arial"/>
          <w:color w:val="2C2F32" w:themeColor="text1"/>
        </w:rPr>
      </w:pPr>
      <w:r w:rsidRPr="005C69B1">
        <w:rPr>
          <w:rFonts w:cs="Arial"/>
          <w:color w:val="2C2F32" w:themeColor="text1"/>
        </w:rPr>
        <w:t xml:space="preserve">Se entregará el </w:t>
      </w:r>
      <w:r w:rsidR="0034611B" w:rsidRPr="005C69B1">
        <w:rPr>
          <w:rFonts w:cs="Arial"/>
          <w:color w:val="2C2F32" w:themeColor="text1"/>
        </w:rPr>
        <w:t>P</w:t>
      </w:r>
      <w:r w:rsidRPr="005C69B1">
        <w:rPr>
          <w:rFonts w:cs="Arial"/>
          <w:color w:val="2C2F32" w:themeColor="text1"/>
        </w:rPr>
        <w:t xml:space="preserve">rotocolo </w:t>
      </w:r>
      <w:r w:rsidR="0034611B" w:rsidRPr="005C69B1">
        <w:rPr>
          <w:rFonts w:cs="Arial"/>
          <w:color w:val="2C2F32" w:themeColor="text1"/>
        </w:rPr>
        <w:t xml:space="preserve">de acoso laboral a todas las personas trabajadoras </w:t>
      </w:r>
      <w:r w:rsidR="005C69B1" w:rsidRPr="005C69B1">
        <w:rPr>
          <w:rFonts w:cs="Arial"/>
          <w:color w:val="2C2F32" w:themeColor="text1"/>
        </w:rPr>
        <w:t>en formato físico, o a su correo electrónico. El cual, firmará indicando que lo ha recibido y lo ha comprendido</w:t>
      </w:r>
      <w:r w:rsidR="005C69B1">
        <w:rPr>
          <w:rFonts w:cs="Arial"/>
          <w:color w:val="2C2F32" w:themeColor="text1"/>
        </w:rPr>
        <w:t>.</w:t>
      </w:r>
    </w:p>
    <w:p w14:paraId="19D9E76B" w14:textId="0E845681" w:rsidR="0034611B" w:rsidRPr="00AD6492" w:rsidRDefault="009466D1" w:rsidP="009E1E25">
      <w:pPr>
        <w:numPr>
          <w:ilvl w:val="0"/>
          <w:numId w:val="24"/>
        </w:numPr>
        <w:spacing w:before="180" w:after="120" w:line="240" w:lineRule="auto"/>
        <w:ind w:left="357" w:hanging="357"/>
        <w:rPr>
          <w:rFonts w:cs="Arial"/>
          <w:b/>
        </w:rPr>
      </w:pPr>
      <w:r w:rsidRPr="00AD6492">
        <w:rPr>
          <w:rFonts w:cs="Arial"/>
          <w:b/>
        </w:rPr>
        <w:t>Información y f</w:t>
      </w:r>
      <w:r w:rsidR="0034611B" w:rsidRPr="00AD6492">
        <w:rPr>
          <w:rFonts w:cs="Arial"/>
          <w:b/>
        </w:rPr>
        <w:t xml:space="preserve">ormación </w:t>
      </w:r>
      <w:r w:rsidR="006435C2" w:rsidRPr="00AD6492">
        <w:rPr>
          <w:rFonts w:cs="Arial"/>
          <w:b/>
        </w:rPr>
        <w:t>en materia de acoso laboral a las personas trabajadoras</w:t>
      </w:r>
      <w:r w:rsidR="00420A48" w:rsidRPr="00AD6492">
        <w:rPr>
          <w:rFonts w:cs="Arial"/>
          <w:b/>
        </w:rPr>
        <w:t>:</w:t>
      </w:r>
    </w:p>
    <w:p w14:paraId="19CDE98A" w14:textId="062456FB" w:rsidR="00C81119" w:rsidRPr="004505C8" w:rsidRDefault="007B13F4" w:rsidP="007B13F4">
      <w:pPr>
        <w:spacing w:after="120"/>
        <w:rPr>
          <w:rFonts w:cs="Arial"/>
          <w:color w:val="2C2F32" w:themeColor="text1"/>
        </w:rPr>
      </w:pPr>
      <w:r w:rsidRPr="00C81119">
        <w:rPr>
          <w:rFonts w:cs="Arial"/>
          <w:color w:val="2C2F32" w:themeColor="text1"/>
        </w:rPr>
        <w:t>La formación será una vía de sensibilización</w:t>
      </w:r>
      <w:r w:rsidR="00DC307A" w:rsidRPr="00C81119">
        <w:rPr>
          <w:rFonts w:cs="Arial"/>
          <w:color w:val="2C2F32" w:themeColor="text1"/>
        </w:rPr>
        <w:t xml:space="preserve"> e información</w:t>
      </w:r>
      <w:r w:rsidRPr="00C81119">
        <w:rPr>
          <w:rFonts w:cs="Arial"/>
          <w:color w:val="2C2F32" w:themeColor="text1"/>
        </w:rPr>
        <w:t xml:space="preserve"> de la problemática del acoso</w:t>
      </w:r>
      <w:r w:rsidR="00650342" w:rsidRPr="00C81119">
        <w:rPr>
          <w:rFonts w:cs="Arial"/>
          <w:color w:val="2C2F32" w:themeColor="text1"/>
        </w:rPr>
        <w:t xml:space="preserve"> y violencia en el lugar de trabajo</w:t>
      </w:r>
      <w:r w:rsidRPr="00C81119">
        <w:rPr>
          <w:rFonts w:cs="Arial"/>
          <w:color w:val="2C2F32" w:themeColor="text1"/>
        </w:rPr>
        <w:t xml:space="preserve">. La prevención de este tipo de comportamiento y el contenido y alcance del Protocolo acoso laboral serán incluidos en los programas formativos de la empresa. </w:t>
      </w:r>
      <w:r w:rsidR="00DC307A" w:rsidRPr="00C81119">
        <w:rPr>
          <w:rFonts w:cs="Arial"/>
          <w:color w:val="2C2F32" w:themeColor="text1"/>
        </w:rPr>
        <w:t xml:space="preserve">Para ello </w:t>
      </w:r>
      <w:r w:rsidRPr="00C81119">
        <w:rPr>
          <w:rFonts w:cs="Arial"/>
          <w:color w:val="2C2F32" w:themeColor="text1"/>
        </w:rPr>
        <w:t>se realizará</w:t>
      </w:r>
      <w:r w:rsidR="00DC307A" w:rsidRPr="00C81119">
        <w:rPr>
          <w:rFonts w:cs="Arial"/>
          <w:color w:val="2C2F32" w:themeColor="text1"/>
        </w:rPr>
        <w:t xml:space="preserve"> </w:t>
      </w:r>
      <w:r w:rsidR="00C81119" w:rsidRPr="00C81119">
        <w:rPr>
          <w:rFonts w:cs="Arial"/>
          <w:color w:val="2C2F32" w:themeColor="text1"/>
        </w:rPr>
        <w:t>una formación on-line sobre formación en sensibilización de acoso laboral, para</w:t>
      </w:r>
      <w:r w:rsidRPr="00C81119">
        <w:rPr>
          <w:rFonts w:cs="Arial"/>
          <w:color w:val="2C2F32" w:themeColor="text1"/>
        </w:rPr>
        <w:t xml:space="preserve"> todo el personal de la empresa que deberán tener por objetivo la identificación de los factores que contribuyen a crear un entorno laboral exento de acoso, y lograr que los participantes sean plenamente conscientes de sus responsabilidades en el marco de la política empresarial contra el mismo.</w:t>
      </w:r>
    </w:p>
    <w:p w14:paraId="7E8C13B0" w14:textId="6AAA1A8B" w:rsidR="006435C2" w:rsidRPr="00AD6492" w:rsidRDefault="00383DB3" w:rsidP="00383DB3">
      <w:pPr>
        <w:numPr>
          <w:ilvl w:val="0"/>
          <w:numId w:val="24"/>
        </w:numPr>
        <w:spacing w:before="180" w:after="120" w:line="240" w:lineRule="auto"/>
        <w:rPr>
          <w:rFonts w:asciiTheme="majorHAnsi" w:hAnsiTheme="majorHAnsi" w:cs="Arial"/>
          <w:b/>
        </w:rPr>
      </w:pPr>
      <w:r w:rsidRPr="00AD6492">
        <w:rPr>
          <w:rFonts w:asciiTheme="majorHAnsi" w:hAnsiTheme="majorHAnsi" w:cs="Arial"/>
          <w:b/>
        </w:rPr>
        <w:t xml:space="preserve">Actuación ante posibles </w:t>
      </w:r>
      <w:r w:rsidR="006435C2" w:rsidRPr="00AD6492">
        <w:rPr>
          <w:rFonts w:asciiTheme="majorHAnsi" w:hAnsiTheme="majorHAnsi" w:cs="Arial"/>
          <w:b/>
        </w:rPr>
        <w:t>situaciones de acoso laboral</w:t>
      </w:r>
    </w:p>
    <w:p w14:paraId="7EBDB0A3" w14:textId="77777777" w:rsidR="00383DB3" w:rsidRPr="00AD6492" w:rsidRDefault="00383DB3" w:rsidP="0034611B">
      <w:pPr>
        <w:pStyle w:val="Sangradetextonormal"/>
        <w:tabs>
          <w:tab w:val="left" w:pos="1560"/>
        </w:tabs>
        <w:ind w:left="0"/>
        <w:rPr>
          <w:rFonts w:cs="Arial"/>
        </w:rPr>
      </w:pPr>
      <w:r w:rsidRPr="00AD6492">
        <w:rPr>
          <w:rFonts w:cs="Arial"/>
        </w:rPr>
        <w:t>Con objeto de saber cómo actuar ante posibles situaciones de acoso laboral en la empresa, se informará a todas las personas trabajadoras sobre las pautas de “Actuación ante posibles situaciones de acoso laboral”, que se encuentran en el Anexo 2 de presente Protocolo.</w:t>
      </w:r>
    </w:p>
    <w:p w14:paraId="5E7FFFE4" w14:textId="77777777" w:rsidR="006435C2" w:rsidRPr="00AD6492" w:rsidRDefault="006435C2"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79" w:name="_Toc348351541"/>
      <w:bookmarkStart w:id="80" w:name="_Toc119402737"/>
      <w:bookmarkStart w:id="81" w:name="_Toc348351540"/>
      <w:r w:rsidRPr="00AD6492">
        <w:rPr>
          <w:rStyle w:val="Referenciaintensa"/>
          <w:b/>
          <w:color w:val="2C2F32" w:themeColor="text1"/>
          <w:sz w:val="26"/>
          <w:szCs w:val="26"/>
          <w:u w:val="none"/>
        </w:rPr>
        <w:t>SEGUIMIENTO DEL PROTOCOLO</w:t>
      </w:r>
      <w:bookmarkEnd w:id="79"/>
      <w:bookmarkEnd w:id="80"/>
      <w:r w:rsidRPr="00AD6492">
        <w:rPr>
          <w:rStyle w:val="Referenciaintensa"/>
          <w:b/>
          <w:color w:val="2C2F32" w:themeColor="text1"/>
          <w:sz w:val="26"/>
          <w:szCs w:val="26"/>
          <w:u w:val="none"/>
        </w:rPr>
        <w:t xml:space="preserve"> </w:t>
      </w:r>
    </w:p>
    <w:p w14:paraId="6F88B993" w14:textId="06678179" w:rsidR="006435C2" w:rsidRPr="00AD6492" w:rsidRDefault="006435C2" w:rsidP="00550681">
      <w:pPr>
        <w:pStyle w:val="Sangradetextonormal"/>
        <w:tabs>
          <w:tab w:val="left" w:pos="1560"/>
        </w:tabs>
        <w:ind w:left="0"/>
        <w:rPr>
          <w:rFonts w:cs="Arial"/>
        </w:rPr>
      </w:pPr>
      <w:r w:rsidRPr="00C81119">
        <w:rPr>
          <w:rFonts w:cs="Arial"/>
          <w:color w:val="2C2F32" w:themeColor="text1"/>
        </w:rPr>
        <w:t xml:space="preserve">La Dirección de la empresa realizará </w:t>
      </w:r>
      <w:r w:rsidR="00A97AEF" w:rsidRPr="00C81119">
        <w:rPr>
          <w:rFonts w:cstheme="minorHAnsi"/>
          <w:color w:val="2C2F32" w:themeColor="text1"/>
        </w:rPr>
        <w:t xml:space="preserve">como máximo a los tres meses de la resolución o en menor o mayor periodo según el caso, </w:t>
      </w:r>
      <w:r w:rsidRPr="00C81119">
        <w:rPr>
          <w:rFonts w:cs="Arial"/>
          <w:color w:val="2C2F32" w:themeColor="text1"/>
        </w:rPr>
        <w:t xml:space="preserve">un seguimiento exhaustivo para revisar las posibles denuncias de acoso laboral y cómo han sido </w:t>
      </w:r>
      <w:r w:rsidRPr="00AD6492">
        <w:rPr>
          <w:rFonts w:cs="Arial"/>
        </w:rPr>
        <w:t>resueltas con el fin de asegurar la eficacia y funcionalidad del Protocolo y adaptarlo si lo considerara necesario.</w:t>
      </w:r>
    </w:p>
    <w:p w14:paraId="18494465" w14:textId="77777777" w:rsidR="007B13F4" w:rsidRPr="00AD6492" w:rsidRDefault="007B13F4" w:rsidP="009E1E25">
      <w:pPr>
        <w:pStyle w:val="Ttulo1"/>
        <w:keepLines w:val="0"/>
        <w:numPr>
          <w:ilvl w:val="0"/>
          <w:numId w:val="6"/>
        </w:numPr>
        <w:tabs>
          <w:tab w:val="clear" w:pos="705"/>
        </w:tabs>
        <w:spacing w:before="240" w:after="120" w:line="240" w:lineRule="auto"/>
        <w:ind w:left="425" w:hanging="425"/>
        <w:rPr>
          <w:rStyle w:val="Referenciaintensa"/>
          <w:b/>
          <w:color w:val="2C2F32" w:themeColor="text1"/>
          <w:sz w:val="26"/>
          <w:szCs w:val="26"/>
          <w:u w:val="none"/>
        </w:rPr>
      </w:pPr>
      <w:bookmarkStart w:id="82" w:name="_Toc119402738"/>
      <w:r w:rsidRPr="00AD6492">
        <w:rPr>
          <w:rStyle w:val="Referenciaintensa"/>
          <w:b/>
          <w:color w:val="2C2F32" w:themeColor="text1"/>
          <w:sz w:val="26"/>
          <w:szCs w:val="26"/>
          <w:u w:val="none"/>
        </w:rPr>
        <w:t>GESTIÓN DOCUMENTAL Y REGISTROS</w:t>
      </w:r>
      <w:bookmarkEnd w:id="81"/>
      <w:bookmarkEnd w:id="82"/>
    </w:p>
    <w:p w14:paraId="4FCDFDD5" w14:textId="7F3E4761" w:rsidR="004505C8" w:rsidRPr="00AD6492" w:rsidRDefault="007B13F4" w:rsidP="007B13F4">
      <w:pPr>
        <w:pStyle w:val="Sangradetextonormal"/>
        <w:tabs>
          <w:tab w:val="left" w:pos="1560"/>
        </w:tabs>
        <w:ind w:left="0"/>
        <w:rPr>
          <w:rFonts w:cs="Arial"/>
        </w:rPr>
      </w:pPr>
      <w:r w:rsidRPr="00AD6492">
        <w:rPr>
          <w:rFonts w:cs="Arial"/>
        </w:rPr>
        <w:t xml:space="preserve">La documentación generada en el proceso </w:t>
      </w:r>
      <w:r w:rsidR="006435C2" w:rsidRPr="00AD6492">
        <w:rPr>
          <w:rFonts w:cs="Arial"/>
        </w:rPr>
        <w:t xml:space="preserve">de intervención en casos de acoso laboral </w:t>
      </w:r>
      <w:r w:rsidRPr="00AD6492">
        <w:rPr>
          <w:rFonts w:cs="Arial"/>
        </w:rPr>
        <w:t xml:space="preserve">será archivada por la Dirección de la empresa </w:t>
      </w:r>
      <w:r w:rsidR="006435C2" w:rsidRPr="00AD6492">
        <w:rPr>
          <w:rFonts w:cs="Arial"/>
        </w:rPr>
        <w:t xml:space="preserve">junto </w:t>
      </w:r>
      <w:r w:rsidRPr="00AD6492">
        <w:rPr>
          <w:rFonts w:cs="Arial"/>
        </w:rPr>
        <w:t>con la documentación de prevención de riesgos laborales</w:t>
      </w:r>
      <w:r w:rsidR="006435C2" w:rsidRPr="00AD6492">
        <w:rPr>
          <w:rFonts w:cs="Arial"/>
        </w:rPr>
        <w:t xml:space="preserve"> relacionada. Esta información será puesta </w:t>
      </w:r>
      <w:r w:rsidR="00282191" w:rsidRPr="00AD6492">
        <w:rPr>
          <w:rFonts w:cs="Arial"/>
        </w:rPr>
        <w:t>a disposición de la autoridad laboral y/o judicial correspondiente</w:t>
      </w:r>
      <w:r w:rsidR="006435C2" w:rsidRPr="00AD6492">
        <w:rPr>
          <w:rFonts w:cs="Arial"/>
        </w:rPr>
        <w:t xml:space="preserve"> si así lo solicitara</w:t>
      </w:r>
      <w:r w:rsidRPr="00AD6492">
        <w:rPr>
          <w:rFonts w:cs="Arial"/>
        </w:rPr>
        <w:t xml:space="preserve">. </w:t>
      </w:r>
    </w:p>
    <w:p w14:paraId="2E49EB34" w14:textId="77777777" w:rsidR="00807366" w:rsidRPr="00AD6492" w:rsidRDefault="00807366" w:rsidP="00807366">
      <w:pPr>
        <w:pStyle w:val="Ttulo1"/>
        <w:keepLines w:val="0"/>
        <w:numPr>
          <w:ilvl w:val="0"/>
          <w:numId w:val="0"/>
        </w:numPr>
        <w:spacing w:before="240" w:after="120" w:line="240" w:lineRule="auto"/>
        <w:ind w:left="432" w:hanging="432"/>
      </w:pPr>
      <w:bookmarkStart w:id="83" w:name="_Toc97894025"/>
      <w:bookmarkStart w:id="84" w:name="_Toc119402739"/>
      <w:r w:rsidRPr="00AD6492">
        <w:rPr>
          <w:rStyle w:val="Referenciaintensa"/>
          <w:b/>
          <w:color w:val="2C2F32" w:themeColor="text1"/>
          <w:sz w:val="26"/>
          <w:szCs w:val="26"/>
          <w:u w:val="none"/>
        </w:rPr>
        <w:t xml:space="preserve">11. </w:t>
      </w:r>
      <w:r w:rsidRPr="00AD6492">
        <w:rPr>
          <w:rFonts w:ascii="Calibri" w:hAnsi="Calibri" w:cs="Calibri"/>
          <w:color w:val="auto"/>
          <w:sz w:val="26"/>
          <w:szCs w:val="26"/>
        </w:rPr>
        <w:t>DURACIÓN, OBLIGATORIEDAD DE CUMPLIMIENTO Y ENTRADA EN VIGOR</w:t>
      </w:r>
      <w:bookmarkEnd w:id="83"/>
      <w:bookmarkEnd w:id="84"/>
    </w:p>
    <w:p w14:paraId="316AC86D" w14:textId="0E13AD5B" w:rsidR="00CC2800" w:rsidRPr="00AD6492" w:rsidRDefault="0034222E" w:rsidP="00CC2800">
      <w:r w:rsidRPr="00AD6492">
        <w:t xml:space="preserve">El contenido </w:t>
      </w:r>
      <w:r w:rsidRPr="007E0834">
        <w:t>del presente protocolo es de obligado cumplimiento, entrando en vigor, a partir de su comunicación a la plantilla de la empresa, a través de correo electrónico, publicación en el tablón de anuncios o por escrito o cualquier otro me</w:t>
      </w:r>
      <w:r w:rsidR="00DD3253" w:rsidRPr="007E0834">
        <w:t>dio que sirva para dicho objeto; manteniéndose vigente de m</w:t>
      </w:r>
      <w:r w:rsidR="00C81119" w:rsidRPr="007E0834">
        <w:t xml:space="preserve">anera indefinida mientras no </w:t>
      </w:r>
      <w:r w:rsidR="00ED4E13" w:rsidRPr="007E0834">
        <w:t xml:space="preserve">se dé ningún supuesto </w:t>
      </w:r>
      <w:r w:rsidR="00D22DE7" w:rsidRPr="007E0834">
        <w:t>que requiera</w:t>
      </w:r>
      <w:r w:rsidR="00ED4E13" w:rsidRPr="007E0834">
        <w:t xml:space="preserve"> </w:t>
      </w:r>
      <w:r w:rsidR="00ED4E13" w:rsidRPr="00AD6492">
        <w:t>su revisión y adecuación.</w:t>
      </w:r>
      <w:r w:rsidR="00CC2800" w:rsidRPr="00AD6492">
        <w:t xml:space="preserve"> Será necesario llevar a cabo una revisión y adecuación del protocolo, en los siguientes casos:</w:t>
      </w:r>
    </w:p>
    <w:p w14:paraId="6897C7A0" w14:textId="46729E6E" w:rsidR="00CC2800" w:rsidRPr="00AD6492" w:rsidRDefault="00CC2800" w:rsidP="00A61ED5">
      <w:pPr>
        <w:pStyle w:val="Sangradetextonormal"/>
        <w:numPr>
          <w:ilvl w:val="0"/>
          <w:numId w:val="4"/>
        </w:numPr>
        <w:tabs>
          <w:tab w:val="left" w:pos="1560"/>
        </w:tabs>
        <w:spacing w:before="120" w:line="240" w:lineRule="auto"/>
        <w:rPr>
          <w:rFonts w:cs="Arial"/>
          <w:lang w:val="ca-ES"/>
        </w:rPr>
      </w:pPr>
      <w:r w:rsidRPr="00AD6492">
        <w:rPr>
          <w:rFonts w:cs="Arial"/>
          <w:lang w:val="ca-ES"/>
        </w:rPr>
        <w:lastRenderedPageBreak/>
        <w:t xml:space="preserve">En cualquier momento a lo largo de su vigencia con el fin de reorientar el cumplimiento de sus objetivos de prevención y actuación frente al acoso </w:t>
      </w:r>
      <w:r w:rsidR="00892621" w:rsidRPr="00AD6492">
        <w:rPr>
          <w:rFonts w:cs="Arial"/>
          <w:lang w:val="ca-ES"/>
        </w:rPr>
        <w:t>laboral.</w:t>
      </w:r>
    </w:p>
    <w:p w14:paraId="21D230A6" w14:textId="77777777" w:rsidR="00CC2800" w:rsidRPr="00AD6492" w:rsidRDefault="00CC2800" w:rsidP="00A61ED5">
      <w:pPr>
        <w:pStyle w:val="Sangradetextonormal"/>
        <w:numPr>
          <w:ilvl w:val="0"/>
          <w:numId w:val="4"/>
        </w:numPr>
        <w:tabs>
          <w:tab w:val="left" w:pos="1560"/>
        </w:tabs>
        <w:spacing w:before="120" w:line="240" w:lineRule="auto"/>
        <w:rPr>
          <w:rFonts w:cs="Arial"/>
          <w:lang w:val="ca-ES"/>
        </w:rPr>
      </w:pPr>
      <w:r w:rsidRPr="00AD6492">
        <w:rPr>
          <w:rFonts w:cs="Arial"/>
          <w:lang w:val="ca-ES"/>
        </w:rPr>
        <w:t>Cuando se ponga de manifiesto su falta de adecuación a los requisitos legal y reglamentarios o su insuficiencia como resultado de la actuación de la Inspección de Trabajo y Seguridad Social.</w:t>
      </w:r>
    </w:p>
    <w:p w14:paraId="17A11CE2" w14:textId="77777777" w:rsidR="00CC2800" w:rsidRPr="00AD6492" w:rsidRDefault="00CC2800" w:rsidP="00A61ED5">
      <w:pPr>
        <w:pStyle w:val="Sangradetextonormal"/>
        <w:numPr>
          <w:ilvl w:val="0"/>
          <w:numId w:val="4"/>
        </w:numPr>
        <w:tabs>
          <w:tab w:val="left" w:pos="1560"/>
        </w:tabs>
        <w:spacing w:before="120" w:line="240" w:lineRule="auto"/>
        <w:rPr>
          <w:rFonts w:cs="Arial"/>
          <w:lang w:val="ca-ES"/>
        </w:rPr>
      </w:pPr>
      <w:r w:rsidRPr="00AD6492">
        <w:rPr>
          <w:rFonts w:cs="Arial"/>
          <w:lang w:val="ca-ES"/>
        </w:rPr>
        <w:t>En los supuestos de fusión, absorción, transmisión o modificación del estatus jurídico de la empresa y ante cualquier incidencia que modifica de manera sustancial la plantilla de la empresa, sus métodos de trabajo, organización.</w:t>
      </w:r>
    </w:p>
    <w:p w14:paraId="1ADDD602" w14:textId="77777777" w:rsidR="00CC2800" w:rsidRPr="00AD6492" w:rsidRDefault="00CC2800" w:rsidP="00A61ED5">
      <w:pPr>
        <w:pStyle w:val="Sangradetextonormal"/>
        <w:numPr>
          <w:ilvl w:val="0"/>
          <w:numId w:val="4"/>
        </w:numPr>
        <w:tabs>
          <w:tab w:val="left" w:pos="1560"/>
        </w:tabs>
        <w:spacing w:before="120" w:line="240" w:lineRule="auto"/>
        <w:rPr>
          <w:rFonts w:cs="Arial"/>
          <w:lang w:val="ca-ES"/>
        </w:rPr>
      </w:pPr>
      <w:r w:rsidRPr="00AD6492">
        <w:rPr>
          <w:rFonts w:cs="Arial"/>
          <w:lang w:val="ca-ES"/>
        </w:rPr>
        <w:t>Cuando una resolución judicial condene a la empresa por discriminación por razón de sexo o sexual o determine la falta de adecuación del protocolo a los requisitos legales o reglamentarios.</w:t>
      </w:r>
    </w:p>
    <w:p w14:paraId="02B579A2" w14:textId="0E384D3C" w:rsidR="00A61ED5" w:rsidRPr="00AD6492" w:rsidRDefault="00A61ED5">
      <w:pPr>
        <w:rPr>
          <w:rStyle w:val="Referenciaintensa"/>
          <w:rFonts w:asciiTheme="majorHAnsi" w:eastAsiaTheme="majorEastAsia" w:hAnsiTheme="majorHAnsi" w:cstheme="majorBidi"/>
          <w:bCs w:val="0"/>
          <w:color w:val="2C2F32" w:themeColor="text1"/>
          <w:sz w:val="26"/>
          <w:szCs w:val="26"/>
          <w:u w:val="none"/>
        </w:rPr>
      </w:pPr>
      <w:r w:rsidRPr="00AD6492">
        <w:rPr>
          <w:rStyle w:val="Referenciaintensa"/>
          <w:b w:val="0"/>
          <w:color w:val="2C2F32" w:themeColor="text1"/>
          <w:sz w:val="26"/>
          <w:szCs w:val="26"/>
          <w:u w:val="none"/>
        </w:rPr>
        <w:br w:type="page"/>
      </w:r>
    </w:p>
    <w:p w14:paraId="6901F147" w14:textId="170700C6" w:rsidR="008419D8" w:rsidRPr="00AD6492" w:rsidRDefault="008419D8" w:rsidP="00C713FC">
      <w:pPr>
        <w:pStyle w:val="Ttulo1"/>
        <w:keepLines w:val="0"/>
        <w:numPr>
          <w:ilvl w:val="0"/>
          <w:numId w:val="0"/>
        </w:numPr>
        <w:spacing w:before="120" w:after="60" w:line="240" w:lineRule="auto"/>
        <w:ind w:left="432" w:hanging="432"/>
        <w:rPr>
          <w:rStyle w:val="Referenciaintensa"/>
          <w:b/>
          <w:color w:val="2C2F32" w:themeColor="text1"/>
          <w:sz w:val="26"/>
          <w:szCs w:val="26"/>
          <w:u w:val="none"/>
        </w:rPr>
      </w:pPr>
      <w:bookmarkStart w:id="85" w:name="_Toc119402740"/>
      <w:r w:rsidRPr="00AD6492">
        <w:rPr>
          <w:rStyle w:val="Referenciaintensa"/>
          <w:b/>
          <w:color w:val="2C2F32" w:themeColor="text1"/>
          <w:sz w:val="26"/>
          <w:szCs w:val="26"/>
          <w:u w:val="none"/>
        </w:rPr>
        <w:lastRenderedPageBreak/>
        <w:t>ANEXO 1: FICHA DE COMUNICACIÓN DE POSIBLES SITUACIONES DE ACOSO</w:t>
      </w:r>
      <w:bookmarkEnd w:id="85"/>
      <w:r w:rsidRPr="00AD6492">
        <w:rPr>
          <w:rStyle w:val="Referenciaintensa"/>
          <w:b/>
          <w:color w:val="2C2F32" w:themeColor="text1"/>
          <w:sz w:val="26"/>
          <w:szCs w:val="26"/>
          <w:u w:val="none"/>
        </w:rPr>
        <w:t xml:space="preserve"> </w:t>
      </w:r>
    </w:p>
    <w:p w14:paraId="4E1EE3F6" w14:textId="77777777" w:rsidR="00CE35BC" w:rsidRPr="00AD6492" w:rsidRDefault="00CE35BC" w:rsidP="00CE35BC"/>
    <w:tbl>
      <w:tblPr>
        <w:tblStyle w:val="Tablaconcuadrcula"/>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74"/>
      </w:tblGrid>
      <w:tr w:rsidR="005545B8" w:rsidRPr="00AD6492" w14:paraId="5EEA6007" w14:textId="77777777" w:rsidTr="00887A7F">
        <w:tc>
          <w:tcPr>
            <w:tcW w:w="8774" w:type="dxa"/>
          </w:tcPr>
          <w:p w14:paraId="121C3358" w14:textId="07C6D619" w:rsidR="00DB5EA9" w:rsidRPr="00AD6492" w:rsidRDefault="00DB5EA9" w:rsidP="00EC2B41">
            <w:pPr>
              <w:rPr>
                <w:b/>
                <w:color w:val="2C2F32" w:themeColor="text1"/>
              </w:rPr>
            </w:pPr>
            <w:r w:rsidRPr="00AD6492">
              <w:rPr>
                <w:b/>
                <w:color w:val="2C2F32" w:themeColor="text1"/>
              </w:rPr>
              <w:t>COMUNICACIÓN FRENTE A POSIBLES SITUACIONES DE ACOSO PSICOLÓGICO</w:t>
            </w:r>
            <w:r w:rsidR="00EC2B41" w:rsidRPr="00AD6492">
              <w:rPr>
                <w:b/>
                <w:color w:val="2C2F32" w:themeColor="text1"/>
              </w:rPr>
              <w:t>, CONFLICTO INTERPERSONAL, ACOSO</w:t>
            </w:r>
            <w:r w:rsidRPr="00AD6492">
              <w:rPr>
                <w:b/>
                <w:color w:val="2C2F32" w:themeColor="text1"/>
              </w:rPr>
              <w:t xml:space="preserve"> SEXUAL Y/O </w:t>
            </w:r>
            <w:r w:rsidR="00E43075" w:rsidRPr="00AD6492">
              <w:rPr>
                <w:b/>
                <w:color w:val="2C2F32" w:themeColor="text1"/>
              </w:rPr>
              <w:t xml:space="preserve">ACOSO </w:t>
            </w:r>
            <w:r w:rsidRPr="00AD6492">
              <w:rPr>
                <w:b/>
                <w:color w:val="2C2F32" w:themeColor="text1"/>
              </w:rPr>
              <w:t xml:space="preserve">POR RAZÓN </w:t>
            </w:r>
            <w:r w:rsidR="00E43075" w:rsidRPr="00AD6492">
              <w:rPr>
                <w:b/>
                <w:color w:val="2C2F32" w:themeColor="text1"/>
              </w:rPr>
              <w:t>DE SEXO</w:t>
            </w:r>
          </w:p>
        </w:tc>
      </w:tr>
      <w:tr w:rsidR="00CE35BC" w:rsidRPr="00AD6492" w14:paraId="314ACB95" w14:textId="77777777" w:rsidTr="00887A7F">
        <w:tc>
          <w:tcPr>
            <w:tcW w:w="8774" w:type="dxa"/>
          </w:tcPr>
          <w:p w14:paraId="6072DB0F" w14:textId="77777777" w:rsidR="00CE35BC" w:rsidRPr="00AD6492" w:rsidRDefault="00CE35BC" w:rsidP="00CC40F1">
            <w:pPr>
              <w:rPr>
                <w:b/>
                <w:sz w:val="20"/>
                <w:szCs w:val="20"/>
              </w:rPr>
            </w:pPr>
          </w:p>
        </w:tc>
      </w:tr>
      <w:tr w:rsidR="00DB5EA9" w:rsidRPr="00AD6492" w14:paraId="243C09DC" w14:textId="77777777" w:rsidTr="00887A7F">
        <w:tc>
          <w:tcPr>
            <w:tcW w:w="8774" w:type="dxa"/>
          </w:tcPr>
          <w:p w14:paraId="1D70D3A5" w14:textId="41FBEBC1" w:rsidR="00DB5EA9" w:rsidRPr="00AD6492" w:rsidRDefault="00D22DE7" w:rsidP="00CC40F1">
            <w:pPr>
              <w:rPr>
                <w:b/>
                <w:sz w:val="20"/>
                <w:szCs w:val="20"/>
              </w:rPr>
            </w:pPr>
            <w:r w:rsidRPr="00AD6492">
              <w:rPr>
                <w:b/>
                <w:sz w:val="20"/>
                <w:szCs w:val="20"/>
              </w:rPr>
              <w:t>Datos referentes</w:t>
            </w:r>
            <w:r w:rsidR="00DB5EA9" w:rsidRPr="00AD6492">
              <w:rPr>
                <w:b/>
                <w:sz w:val="20"/>
                <w:szCs w:val="20"/>
              </w:rPr>
              <w:t xml:space="preserve"> a la situación:</w:t>
            </w:r>
          </w:p>
          <w:p w14:paraId="0C74237B" w14:textId="77777777" w:rsidR="00872882" w:rsidRPr="00AD6492" w:rsidRDefault="00872882" w:rsidP="00CC40F1">
            <w:pPr>
              <w:rPr>
                <w:i/>
                <w:sz w:val="20"/>
                <w:szCs w:val="20"/>
              </w:rPr>
            </w:pPr>
          </w:p>
          <w:p w14:paraId="5E81E48C" w14:textId="77777777" w:rsidR="00DB5EA9" w:rsidRPr="00AD6492" w:rsidRDefault="00DB5EA9" w:rsidP="00CC40F1">
            <w:pPr>
              <w:rPr>
                <w:sz w:val="20"/>
                <w:szCs w:val="20"/>
              </w:rPr>
            </w:pPr>
            <w:r w:rsidRPr="00AD6492">
              <w:rPr>
                <w:i/>
                <w:sz w:val="20"/>
                <w:szCs w:val="20"/>
              </w:rPr>
              <w:t>Tipos (Marque la que proceda)</w:t>
            </w:r>
            <w:r w:rsidRPr="00AD6492">
              <w:rPr>
                <w:sz w:val="20"/>
                <w:szCs w:val="20"/>
              </w:rPr>
              <w:t>:</w:t>
            </w:r>
          </w:p>
          <w:p w14:paraId="3829B7E9" w14:textId="77777777" w:rsidR="00872882" w:rsidRPr="00AD6492" w:rsidRDefault="00872882" w:rsidP="00CC40F1">
            <w:pPr>
              <w:rPr>
                <w:sz w:val="20"/>
                <w:szCs w:val="20"/>
              </w:rPr>
            </w:pPr>
          </w:p>
          <w:p w14:paraId="33813272" w14:textId="77777777" w:rsidR="00DB5EA9" w:rsidRPr="00AD6492" w:rsidRDefault="00DB5EA9"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77024" behindDoc="0" locked="0" layoutInCell="1" allowOverlap="1" wp14:anchorId="2C63A9E6" wp14:editId="0679AC82">
                      <wp:simplePos x="0" y="0"/>
                      <wp:positionH relativeFrom="column">
                        <wp:posOffset>4445</wp:posOffset>
                      </wp:positionH>
                      <wp:positionV relativeFrom="paragraph">
                        <wp:posOffset>10795</wp:posOffset>
                      </wp:positionV>
                      <wp:extent cx="109728" cy="109728"/>
                      <wp:effectExtent l="0" t="0" r="24130" b="24130"/>
                      <wp:wrapNone/>
                      <wp:docPr id="1" name="1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14FD0A" id="1 Rectángulo" o:spid="_x0000_s1026" style="position:absolute;margin-left:.35pt;margin-top:.85pt;width:8.65pt;height:8.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" fillcolor="white [3201]" strokecolor="#2c2f32 [3200]" strokeweight="2pt"/>
                  </w:pict>
                </mc:Fallback>
              </mc:AlternateContent>
            </w:r>
            <w:r w:rsidRPr="00AD6492">
              <w:rPr>
                <w:sz w:val="20"/>
                <w:szCs w:val="20"/>
              </w:rPr>
              <w:t xml:space="preserve">     Acciones o ataques con medidas organizativas</w:t>
            </w:r>
          </w:p>
          <w:p w14:paraId="7E792038" w14:textId="77777777" w:rsidR="00DB5EA9" w:rsidRPr="00AD6492" w:rsidRDefault="00DB5EA9"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79072" behindDoc="0" locked="0" layoutInCell="1" allowOverlap="1" wp14:anchorId="04DBA370" wp14:editId="7919B99B">
                      <wp:simplePos x="0" y="0"/>
                      <wp:positionH relativeFrom="column">
                        <wp:posOffset>4445</wp:posOffset>
                      </wp:positionH>
                      <wp:positionV relativeFrom="paragraph">
                        <wp:posOffset>10795</wp:posOffset>
                      </wp:positionV>
                      <wp:extent cx="109728" cy="109728"/>
                      <wp:effectExtent l="0" t="0" r="24130" b="24130"/>
                      <wp:wrapNone/>
                      <wp:docPr id="2" name="2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0C3127" id="2 Rectángulo" o:spid="_x0000_s1026" style="position:absolute;margin-left:.35pt;margin-top:.85pt;width:8.65pt;height: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AW8baW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Acciones o ataques a las relaciones sociales</w:t>
            </w:r>
          </w:p>
          <w:p w14:paraId="07D5F843" w14:textId="77777777" w:rsidR="00DB5EA9" w:rsidRPr="00AD6492" w:rsidRDefault="00DB5EA9"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81120" behindDoc="0" locked="0" layoutInCell="1" allowOverlap="1" wp14:anchorId="6AF258CE" wp14:editId="6E45CD72">
                      <wp:simplePos x="0" y="0"/>
                      <wp:positionH relativeFrom="column">
                        <wp:posOffset>4445</wp:posOffset>
                      </wp:positionH>
                      <wp:positionV relativeFrom="paragraph">
                        <wp:posOffset>10795</wp:posOffset>
                      </wp:positionV>
                      <wp:extent cx="109728" cy="109728"/>
                      <wp:effectExtent l="0" t="0" r="24130" b="24130"/>
                      <wp:wrapNone/>
                      <wp:docPr id="3" name="3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59A181" id="3 Rectángulo" o:spid="_x0000_s1026" style="position:absolute;margin-left:.35pt;margin-top:.85pt;width:8.65pt;height: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" fillcolor="white [3201]" strokecolor="#2c2f32 [3200]" strokeweight="2pt"/>
                  </w:pict>
                </mc:Fallback>
              </mc:AlternateContent>
            </w:r>
            <w:r w:rsidRPr="00AD6492">
              <w:rPr>
                <w:sz w:val="20"/>
                <w:szCs w:val="20"/>
              </w:rPr>
              <w:t xml:space="preserve">     Acciones o ataques a la vida privada</w:t>
            </w:r>
          </w:p>
          <w:p w14:paraId="36A1D5D1" w14:textId="77777777" w:rsidR="00DB5EA9" w:rsidRPr="00AD6492" w:rsidRDefault="00DB5EA9"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83168" behindDoc="0" locked="0" layoutInCell="1" allowOverlap="1" wp14:anchorId="06E77CF0" wp14:editId="79B0B3AA">
                      <wp:simplePos x="0" y="0"/>
                      <wp:positionH relativeFrom="column">
                        <wp:posOffset>4445</wp:posOffset>
                      </wp:positionH>
                      <wp:positionV relativeFrom="paragraph">
                        <wp:posOffset>10795</wp:posOffset>
                      </wp:positionV>
                      <wp:extent cx="109728" cy="109728"/>
                      <wp:effectExtent l="0" t="0" r="24130" b="24130"/>
                      <wp:wrapNone/>
                      <wp:docPr id="4" name="4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11A6CE" id="4 Rectángulo" o:spid="_x0000_s1026" style="position:absolute;margin-left:.35pt;margin-top:.85pt;width:8.65pt;height:8.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CHB8R6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Acciones o ataques a las actitudes y/o creencias</w:t>
            </w:r>
          </w:p>
          <w:p w14:paraId="79948498" w14:textId="77777777" w:rsidR="00DB5EA9" w:rsidRPr="00AD6492" w:rsidRDefault="00DB5EA9"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85216" behindDoc="0" locked="0" layoutInCell="1" allowOverlap="1" wp14:anchorId="0AE96E9B" wp14:editId="3844EEE0">
                      <wp:simplePos x="0" y="0"/>
                      <wp:positionH relativeFrom="column">
                        <wp:posOffset>4445</wp:posOffset>
                      </wp:positionH>
                      <wp:positionV relativeFrom="paragraph">
                        <wp:posOffset>10795</wp:posOffset>
                      </wp:positionV>
                      <wp:extent cx="109728" cy="109728"/>
                      <wp:effectExtent l="0" t="0" r="24130" b="24130"/>
                      <wp:wrapNone/>
                      <wp:docPr id="5" name="5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B7DB40" id="5 Rectángulo" o:spid="_x0000_s1026" style="position:absolute;margin-left:.35pt;margin-top:.85pt;width:8.65pt;height: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BgUpS6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Agresiones verbales</w:t>
            </w:r>
          </w:p>
          <w:p w14:paraId="51AFBAF9" w14:textId="77777777" w:rsidR="00872882" w:rsidRPr="00AD6492" w:rsidRDefault="00872882"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87264" behindDoc="0" locked="0" layoutInCell="1" allowOverlap="1" wp14:anchorId="478CD48D" wp14:editId="00C30283">
                      <wp:simplePos x="0" y="0"/>
                      <wp:positionH relativeFrom="column">
                        <wp:posOffset>4445</wp:posOffset>
                      </wp:positionH>
                      <wp:positionV relativeFrom="paragraph">
                        <wp:posOffset>10795</wp:posOffset>
                      </wp:positionV>
                      <wp:extent cx="109728" cy="109728"/>
                      <wp:effectExtent l="0" t="0" r="24130" b="24130"/>
                      <wp:wrapNone/>
                      <wp:docPr id="6" name="6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9F1269" id="6 Rectángulo" o:spid="_x0000_s1026" style="position:absolute;margin-left:.35pt;margin-top:.85pt;width:8.65pt;height:8.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AIqhUh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Rumores</w:t>
            </w:r>
          </w:p>
          <w:p w14:paraId="5DA4B0C1" w14:textId="77777777" w:rsidR="00872882" w:rsidRPr="00AD6492" w:rsidRDefault="00872882"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89312" behindDoc="0" locked="0" layoutInCell="1" allowOverlap="1" wp14:anchorId="54441489" wp14:editId="52D4A768">
                      <wp:simplePos x="0" y="0"/>
                      <wp:positionH relativeFrom="column">
                        <wp:posOffset>4445</wp:posOffset>
                      </wp:positionH>
                      <wp:positionV relativeFrom="paragraph">
                        <wp:posOffset>10795</wp:posOffset>
                      </wp:positionV>
                      <wp:extent cx="109728" cy="109728"/>
                      <wp:effectExtent l="0" t="0" r="24130" b="24130"/>
                      <wp:wrapNone/>
                      <wp:docPr id="7" name="7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DC49CE" id="7 Rectángulo" o:spid="_x0000_s1026" style="position:absolute;margin-left:.35pt;margin-top:.85pt;width:8.65pt;height: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Dv/0Xh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Acoso sexual</w:t>
            </w:r>
          </w:p>
          <w:p w14:paraId="121DD533" w14:textId="4CB2F084" w:rsidR="00872882" w:rsidRPr="00AD6492" w:rsidRDefault="00872882"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91360" behindDoc="0" locked="0" layoutInCell="1" allowOverlap="1" wp14:anchorId="43272BB4" wp14:editId="50C479F2">
                      <wp:simplePos x="0" y="0"/>
                      <wp:positionH relativeFrom="column">
                        <wp:posOffset>4445</wp:posOffset>
                      </wp:positionH>
                      <wp:positionV relativeFrom="paragraph">
                        <wp:posOffset>10795</wp:posOffset>
                      </wp:positionV>
                      <wp:extent cx="109728" cy="109728"/>
                      <wp:effectExtent l="0" t="0" r="24130" b="24130"/>
                      <wp:wrapNone/>
                      <wp:docPr id="8" name="8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2DCDA4" id="8 Rectángulo" o:spid="_x0000_s1026" style="position:absolute;margin-left:.35pt;margin-top:.85pt;width:8.65pt;height:8.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" fillcolor="white [3201]" strokecolor="#2c2f32 [3200]" strokeweight="2pt"/>
                  </w:pict>
                </mc:Fallback>
              </mc:AlternateContent>
            </w:r>
            <w:r w:rsidRPr="00AD6492">
              <w:rPr>
                <w:sz w:val="20"/>
                <w:szCs w:val="20"/>
              </w:rPr>
              <w:t xml:space="preserve">     Acoso por razón de </w:t>
            </w:r>
            <w:r w:rsidR="00DB2B68" w:rsidRPr="00AD6492">
              <w:rPr>
                <w:sz w:val="20"/>
                <w:szCs w:val="20"/>
              </w:rPr>
              <w:t>sexo</w:t>
            </w:r>
          </w:p>
          <w:p w14:paraId="1D88CD63" w14:textId="77777777" w:rsidR="00DB5EA9" w:rsidRPr="00AD6492" w:rsidRDefault="00872882"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793408" behindDoc="0" locked="0" layoutInCell="1" allowOverlap="1" wp14:anchorId="1C8725CA" wp14:editId="07C166F1">
                      <wp:simplePos x="0" y="0"/>
                      <wp:positionH relativeFrom="column">
                        <wp:posOffset>4445</wp:posOffset>
                      </wp:positionH>
                      <wp:positionV relativeFrom="paragraph">
                        <wp:posOffset>10795</wp:posOffset>
                      </wp:positionV>
                      <wp:extent cx="109728" cy="109728"/>
                      <wp:effectExtent l="0" t="0" r="24130" b="24130"/>
                      <wp:wrapNone/>
                      <wp:docPr id="10" name="10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C3B974" id="10 Rectángulo" o:spid="_x0000_s1026" style="position:absolute;margin-left:.35pt;margin-top:.85pt;width:8.65pt;height: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" fillcolor="white [3201]" strokecolor="#2c2f32 [3200]" strokeweight="2pt"/>
                  </w:pict>
                </mc:Fallback>
              </mc:AlternateContent>
            </w:r>
            <w:r w:rsidRPr="00AD6492">
              <w:rPr>
                <w:sz w:val="20"/>
                <w:szCs w:val="20"/>
              </w:rPr>
              <w:t xml:space="preserve">     Otro tipo de conflicto interpersonal</w:t>
            </w:r>
          </w:p>
        </w:tc>
      </w:tr>
      <w:tr w:rsidR="00DB5EA9" w:rsidRPr="00AD6492" w14:paraId="58EC14CA" w14:textId="77777777" w:rsidTr="00887A7F">
        <w:tc>
          <w:tcPr>
            <w:tcW w:w="8774" w:type="dxa"/>
          </w:tcPr>
          <w:p w14:paraId="2E530DEC" w14:textId="3CEA375D" w:rsidR="00EB135C" w:rsidRPr="00AD6492" w:rsidRDefault="00EB135C" w:rsidP="00EB135C">
            <w:pPr>
              <w:rPr>
                <w:b/>
                <w:sz w:val="20"/>
                <w:szCs w:val="20"/>
              </w:rPr>
            </w:pPr>
            <w:r w:rsidRPr="00AD6492">
              <w:rPr>
                <w:b/>
                <w:sz w:val="20"/>
                <w:szCs w:val="20"/>
              </w:rPr>
              <w:t>Datos referente</w:t>
            </w:r>
            <w:r w:rsidR="00C713FC" w:rsidRPr="00AD6492">
              <w:rPr>
                <w:b/>
                <w:sz w:val="20"/>
                <w:szCs w:val="20"/>
              </w:rPr>
              <w:t>s</w:t>
            </w:r>
            <w:r w:rsidRPr="00AD6492">
              <w:rPr>
                <w:b/>
                <w:sz w:val="20"/>
                <w:szCs w:val="20"/>
              </w:rPr>
              <w:t xml:space="preserve"> a la situación:</w:t>
            </w:r>
          </w:p>
          <w:p w14:paraId="233B87FB" w14:textId="1C5670D1" w:rsidR="001C5153" w:rsidRPr="00AD6492" w:rsidRDefault="001C5153" w:rsidP="001C5153">
            <w:pPr>
              <w:pStyle w:val="Sangradetextonormal"/>
              <w:tabs>
                <w:tab w:val="left" w:pos="1560"/>
              </w:tabs>
              <w:spacing w:before="120" w:after="0"/>
              <w:ind w:left="0"/>
              <w:rPr>
                <w:rFonts w:cstheme="minorHAnsi"/>
                <w:b/>
                <w:sz w:val="20"/>
                <w:szCs w:val="20"/>
              </w:rPr>
            </w:pPr>
            <w:r w:rsidRPr="00AD6492">
              <w:rPr>
                <w:rFonts w:cstheme="minorHAnsi"/>
                <w:i/>
                <w:sz w:val="20"/>
                <w:szCs w:val="20"/>
              </w:rPr>
              <w:t>Descripción de los hechos/Descripción cronológica del conflicto</w:t>
            </w:r>
            <w:r w:rsidR="00D22DE7" w:rsidRPr="00AD6492">
              <w:rPr>
                <w:rFonts w:cstheme="minorHAnsi"/>
                <w:sz w:val="20"/>
                <w:szCs w:val="20"/>
              </w:rPr>
              <w:t xml:space="preserve"> (</w:t>
            </w:r>
            <w:r w:rsidR="00D22DE7" w:rsidRPr="00AD6492">
              <w:rPr>
                <w:rFonts w:eastAsia="Palatino Linotype" w:cstheme="minorHAnsi"/>
                <w:sz w:val="20"/>
                <w:szCs w:val="20"/>
              </w:rPr>
              <w:t>Incluir un relato de los hechos denunciados, adjuntado las hojas numeradas que sean necesarias, incluyendo fechas en las que tuvieron lugar los hechos siempre que sea posible):</w:t>
            </w:r>
          </w:p>
          <w:p w14:paraId="3DDC7A88" w14:textId="14DFDCE3" w:rsidR="001C5153" w:rsidRPr="00AD6492" w:rsidRDefault="001C5153" w:rsidP="001C5153">
            <w:pPr>
              <w:pBdr>
                <w:top w:val="nil"/>
                <w:left w:val="nil"/>
                <w:bottom w:val="nil"/>
                <w:right w:val="nil"/>
                <w:between w:val="nil"/>
              </w:pBdr>
              <w:spacing w:line="252" w:lineRule="auto"/>
              <w:rPr>
                <w:rFonts w:eastAsia="Palatino Linotype" w:cstheme="minorHAnsi"/>
                <w:sz w:val="20"/>
                <w:szCs w:val="20"/>
              </w:rPr>
            </w:pPr>
          </w:p>
          <w:p w14:paraId="6B29BB3E" w14:textId="575AEC09" w:rsidR="00D22DE7" w:rsidRPr="00AD6492" w:rsidRDefault="00D22DE7" w:rsidP="001C5153">
            <w:pPr>
              <w:pBdr>
                <w:top w:val="nil"/>
                <w:left w:val="nil"/>
                <w:bottom w:val="nil"/>
                <w:right w:val="nil"/>
                <w:between w:val="nil"/>
              </w:pBdr>
              <w:spacing w:line="252" w:lineRule="auto"/>
              <w:rPr>
                <w:rFonts w:eastAsia="Palatino Linotype" w:cstheme="minorHAnsi"/>
                <w:sz w:val="20"/>
                <w:szCs w:val="20"/>
              </w:rPr>
            </w:pPr>
          </w:p>
          <w:p w14:paraId="561E06DC" w14:textId="7FBFD5B0" w:rsidR="00D22DE7" w:rsidRPr="00AD6492" w:rsidRDefault="00D22DE7" w:rsidP="001C5153">
            <w:pPr>
              <w:pBdr>
                <w:top w:val="nil"/>
                <w:left w:val="nil"/>
                <w:bottom w:val="nil"/>
                <w:right w:val="nil"/>
                <w:between w:val="nil"/>
              </w:pBdr>
              <w:spacing w:line="252" w:lineRule="auto"/>
              <w:rPr>
                <w:rFonts w:eastAsia="Palatino Linotype" w:cstheme="minorHAnsi"/>
                <w:sz w:val="20"/>
                <w:szCs w:val="20"/>
              </w:rPr>
            </w:pPr>
          </w:p>
          <w:p w14:paraId="7D75C33C" w14:textId="7A6A69D4" w:rsidR="00D22DE7" w:rsidRPr="00AD6492" w:rsidRDefault="00D22DE7" w:rsidP="001C5153">
            <w:pPr>
              <w:pBdr>
                <w:top w:val="nil"/>
                <w:left w:val="nil"/>
                <w:bottom w:val="nil"/>
                <w:right w:val="nil"/>
                <w:between w:val="nil"/>
              </w:pBdr>
              <w:spacing w:line="252" w:lineRule="auto"/>
              <w:rPr>
                <w:rFonts w:eastAsia="Palatino Linotype" w:cstheme="minorHAnsi"/>
                <w:sz w:val="20"/>
                <w:szCs w:val="20"/>
              </w:rPr>
            </w:pPr>
          </w:p>
          <w:p w14:paraId="5F6ADA7B" w14:textId="77777777" w:rsidR="003230C7" w:rsidRPr="00AD6492" w:rsidRDefault="003230C7" w:rsidP="001C5153">
            <w:pPr>
              <w:pBdr>
                <w:top w:val="nil"/>
                <w:left w:val="nil"/>
                <w:bottom w:val="nil"/>
                <w:right w:val="nil"/>
                <w:between w:val="nil"/>
              </w:pBdr>
              <w:spacing w:line="252" w:lineRule="auto"/>
              <w:rPr>
                <w:rFonts w:eastAsia="Palatino Linotype" w:cstheme="minorHAnsi"/>
                <w:sz w:val="20"/>
                <w:szCs w:val="20"/>
              </w:rPr>
            </w:pPr>
          </w:p>
          <w:p w14:paraId="67DA6D2D" w14:textId="77777777" w:rsidR="00D22DE7" w:rsidRPr="00AD6492" w:rsidRDefault="00D22DE7" w:rsidP="001C5153">
            <w:pPr>
              <w:pBdr>
                <w:top w:val="nil"/>
                <w:left w:val="nil"/>
                <w:bottom w:val="nil"/>
                <w:right w:val="nil"/>
                <w:between w:val="nil"/>
              </w:pBdr>
              <w:spacing w:line="252" w:lineRule="auto"/>
              <w:rPr>
                <w:rFonts w:eastAsia="Palatino Linotype" w:cstheme="minorHAnsi"/>
                <w:sz w:val="20"/>
                <w:szCs w:val="20"/>
              </w:rPr>
            </w:pPr>
          </w:p>
          <w:p w14:paraId="4349D7C6" w14:textId="77777777" w:rsidR="00EB135C" w:rsidRPr="00AD6492" w:rsidRDefault="00EB135C" w:rsidP="0057058D">
            <w:pPr>
              <w:rPr>
                <w:b/>
                <w:sz w:val="20"/>
                <w:szCs w:val="20"/>
              </w:rPr>
            </w:pPr>
          </w:p>
          <w:p w14:paraId="02E793E3" w14:textId="77777777" w:rsidR="0057058D" w:rsidRPr="00AD6492" w:rsidRDefault="0057058D" w:rsidP="0057058D">
            <w:pPr>
              <w:rPr>
                <w:i/>
                <w:sz w:val="20"/>
                <w:szCs w:val="20"/>
              </w:rPr>
            </w:pPr>
            <w:r w:rsidRPr="00AD6492">
              <w:rPr>
                <w:i/>
                <w:sz w:val="20"/>
                <w:szCs w:val="20"/>
              </w:rPr>
              <w:t>Lugar:</w:t>
            </w:r>
          </w:p>
          <w:p w14:paraId="1130465A" w14:textId="6C8BEC58" w:rsidR="00887A7F" w:rsidRPr="00AD6492" w:rsidRDefault="00887A7F" w:rsidP="00CC40F1">
            <w:pPr>
              <w:rPr>
                <w:sz w:val="20"/>
                <w:szCs w:val="20"/>
              </w:rPr>
            </w:pPr>
          </w:p>
          <w:p w14:paraId="3192C947" w14:textId="61C9DFF1" w:rsidR="0057058D" w:rsidRPr="00AD6492" w:rsidRDefault="0057058D" w:rsidP="00CC40F1">
            <w:pPr>
              <w:rPr>
                <w:sz w:val="20"/>
                <w:szCs w:val="20"/>
              </w:rPr>
            </w:pPr>
            <w:r w:rsidRPr="00AD6492">
              <w:rPr>
                <w:i/>
                <w:sz w:val="20"/>
                <w:szCs w:val="20"/>
              </w:rPr>
              <w:t>Centro de trabajo</w:t>
            </w:r>
            <w:r w:rsidRPr="00AD6492">
              <w:rPr>
                <w:sz w:val="20"/>
                <w:szCs w:val="20"/>
              </w:rPr>
              <w:t>:</w:t>
            </w:r>
          </w:p>
          <w:p w14:paraId="622299D8" w14:textId="77777777" w:rsidR="00CE35BC" w:rsidRPr="00AD6492" w:rsidRDefault="00CE35BC" w:rsidP="00CC40F1">
            <w:pPr>
              <w:rPr>
                <w:sz w:val="20"/>
                <w:szCs w:val="20"/>
              </w:rPr>
            </w:pPr>
          </w:p>
          <w:p w14:paraId="72A42276" w14:textId="77777777" w:rsidR="0057058D" w:rsidRPr="00AD6492" w:rsidRDefault="0057058D" w:rsidP="00CC40F1">
            <w:pPr>
              <w:rPr>
                <w:i/>
                <w:sz w:val="20"/>
                <w:szCs w:val="20"/>
              </w:rPr>
            </w:pPr>
            <w:r w:rsidRPr="00AD6492">
              <w:rPr>
                <w:i/>
                <w:sz w:val="20"/>
                <w:szCs w:val="20"/>
              </w:rPr>
              <w:t>Fuera del centro de trabajo</w:t>
            </w:r>
            <w:r w:rsidR="002C1106" w:rsidRPr="00AD6492">
              <w:rPr>
                <w:i/>
                <w:sz w:val="20"/>
                <w:szCs w:val="20"/>
              </w:rPr>
              <w:t xml:space="preserve"> (identificar lugar)</w:t>
            </w:r>
            <w:r w:rsidR="00EB135C" w:rsidRPr="00AD6492">
              <w:rPr>
                <w:i/>
                <w:sz w:val="20"/>
                <w:szCs w:val="20"/>
              </w:rPr>
              <w:t>:</w:t>
            </w:r>
          </w:p>
          <w:p w14:paraId="0502D683" w14:textId="1195CFA4" w:rsidR="0057058D" w:rsidRPr="00AD6492" w:rsidRDefault="0057058D" w:rsidP="00CC40F1">
            <w:pPr>
              <w:rPr>
                <w:sz w:val="20"/>
                <w:szCs w:val="20"/>
              </w:rPr>
            </w:pPr>
          </w:p>
        </w:tc>
      </w:tr>
      <w:tr w:rsidR="00DB5EA9" w:rsidRPr="00AD6492" w14:paraId="6A4AFEC4" w14:textId="77777777" w:rsidTr="00887A7F">
        <w:tc>
          <w:tcPr>
            <w:tcW w:w="8774" w:type="dxa"/>
          </w:tcPr>
          <w:p w14:paraId="73E661DF" w14:textId="63986622" w:rsidR="001C7587" w:rsidRPr="00AD6492" w:rsidRDefault="00D22DE7" w:rsidP="001C7587">
            <w:pPr>
              <w:rPr>
                <w:b/>
                <w:sz w:val="20"/>
                <w:szCs w:val="20"/>
              </w:rPr>
            </w:pPr>
            <w:r w:rsidRPr="00AD6492">
              <w:rPr>
                <w:b/>
                <w:sz w:val="20"/>
                <w:szCs w:val="20"/>
              </w:rPr>
              <w:t>Datos referentes</w:t>
            </w:r>
            <w:r w:rsidR="001C7587" w:rsidRPr="00AD6492">
              <w:rPr>
                <w:b/>
                <w:sz w:val="20"/>
                <w:szCs w:val="20"/>
              </w:rPr>
              <w:t xml:space="preserve"> a la situación:</w:t>
            </w:r>
          </w:p>
          <w:p w14:paraId="30670B89" w14:textId="4D6DFBAE" w:rsidR="00527B63" w:rsidRPr="00AD6492" w:rsidRDefault="003754F0" w:rsidP="003230C7">
            <w:pPr>
              <w:pStyle w:val="Sangradetextonormal"/>
              <w:tabs>
                <w:tab w:val="left" w:pos="1560"/>
              </w:tabs>
              <w:spacing w:before="120" w:after="0"/>
              <w:ind w:left="0"/>
              <w:rPr>
                <w:rFonts w:cstheme="minorHAnsi"/>
                <w:i/>
                <w:sz w:val="20"/>
                <w:szCs w:val="20"/>
              </w:rPr>
            </w:pPr>
            <w:r w:rsidRPr="00AD6492">
              <w:rPr>
                <w:rFonts w:cstheme="minorHAnsi"/>
                <w:i/>
                <w:sz w:val="20"/>
                <w:szCs w:val="20"/>
              </w:rPr>
              <w:t>Personal presente</w:t>
            </w:r>
            <w:r w:rsidR="00527B63" w:rsidRPr="00AD6492">
              <w:rPr>
                <w:rFonts w:cstheme="minorHAnsi"/>
                <w:i/>
                <w:sz w:val="20"/>
                <w:szCs w:val="20"/>
              </w:rPr>
              <w:t>/</w:t>
            </w:r>
            <w:r w:rsidR="00D22DE7" w:rsidRPr="00AD6492">
              <w:rPr>
                <w:rFonts w:cstheme="minorHAnsi"/>
                <w:i/>
                <w:sz w:val="20"/>
                <w:szCs w:val="20"/>
              </w:rPr>
              <w:t>t</w:t>
            </w:r>
            <w:r w:rsidR="00527B63" w:rsidRPr="00AD6492">
              <w:rPr>
                <w:rFonts w:cstheme="minorHAnsi"/>
                <w:i/>
                <w:sz w:val="20"/>
                <w:szCs w:val="20"/>
              </w:rPr>
              <w:t>estigos y/o pruebas</w:t>
            </w:r>
            <w:r w:rsidR="00D22DE7" w:rsidRPr="00AD6492">
              <w:rPr>
                <w:rFonts w:cstheme="minorHAnsi"/>
                <w:i/>
                <w:sz w:val="20"/>
                <w:szCs w:val="20"/>
              </w:rPr>
              <w:t xml:space="preserve"> (</w:t>
            </w:r>
            <w:r w:rsidR="00527B63" w:rsidRPr="00AD6492">
              <w:rPr>
                <w:rFonts w:cstheme="minorHAnsi"/>
                <w:i/>
                <w:sz w:val="20"/>
                <w:szCs w:val="20"/>
              </w:rPr>
              <w:t>En caso de que haya testigos indicar nombre y apellidos</w:t>
            </w:r>
            <w:r w:rsidR="00D22DE7" w:rsidRPr="00AD6492">
              <w:rPr>
                <w:rFonts w:cstheme="minorHAnsi"/>
                <w:i/>
                <w:sz w:val="20"/>
                <w:szCs w:val="20"/>
              </w:rPr>
              <w:t>)</w:t>
            </w:r>
            <w:r w:rsidR="00527B63" w:rsidRPr="00AD6492">
              <w:rPr>
                <w:rFonts w:cstheme="minorHAnsi"/>
                <w:i/>
                <w:sz w:val="20"/>
                <w:szCs w:val="20"/>
              </w:rPr>
              <w:t xml:space="preserve">: </w:t>
            </w:r>
          </w:p>
          <w:p w14:paraId="3DE43E02" w14:textId="3CE246A5" w:rsidR="00527B63" w:rsidRPr="00AD6492" w:rsidRDefault="00527B63" w:rsidP="00527B63">
            <w:pPr>
              <w:spacing w:line="252" w:lineRule="auto"/>
              <w:rPr>
                <w:rFonts w:eastAsia="Palatino Linotype" w:cstheme="minorHAnsi"/>
                <w:sz w:val="20"/>
                <w:szCs w:val="20"/>
                <w14:textOutline w14:w="9525" w14:cap="rnd" w14:cmpd="sng" w14:algn="ctr">
                  <w14:noFill/>
                  <w14:prstDash w14:val="solid"/>
                  <w14:bevel/>
                </w14:textOutline>
              </w:rPr>
            </w:pPr>
          </w:p>
          <w:p w14:paraId="4FBD012E" w14:textId="77777777" w:rsidR="003230C7" w:rsidRPr="00AD6492" w:rsidRDefault="003230C7" w:rsidP="00527B63">
            <w:pPr>
              <w:spacing w:line="252" w:lineRule="auto"/>
              <w:rPr>
                <w:rFonts w:eastAsia="Palatino Linotype" w:cstheme="minorHAnsi"/>
                <w:sz w:val="20"/>
                <w:szCs w:val="20"/>
                <w14:textOutline w14:w="9525" w14:cap="rnd" w14:cmpd="sng" w14:algn="ctr">
                  <w14:noFill/>
                  <w14:prstDash w14:val="solid"/>
                  <w14:bevel/>
                </w14:textOutline>
              </w:rPr>
            </w:pPr>
          </w:p>
          <w:p w14:paraId="1FA2C641" w14:textId="77777777" w:rsidR="00527B63" w:rsidRPr="00AD6492" w:rsidRDefault="00527B63" w:rsidP="00527B63">
            <w:pPr>
              <w:spacing w:line="252" w:lineRule="auto"/>
              <w:ind w:left="720"/>
              <w:rPr>
                <w:rFonts w:eastAsia="Palatino Linotype" w:cstheme="minorHAnsi"/>
                <w:sz w:val="20"/>
                <w:szCs w:val="20"/>
                <w14:textOutline w14:w="9525" w14:cap="rnd" w14:cmpd="sng" w14:algn="ctr">
                  <w14:noFill/>
                  <w14:prstDash w14:val="solid"/>
                  <w14:bevel/>
                </w14:textOutline>
              </w:rPr>
            </w:pPr>
          </w:p>
          <w:p w14:paraId="30279B15" w14:textId="77777777" w:rsidR="00527B63" w:rsidRPr="00AD6492" w:rsidRDefault="00527B63" w:rsidP="00527B63">
            <w:pPr>
              <w:spacing w:line="252" w:lineRule="auto"/>
              <w:rPr>
                <w:rFonts w:eastAsia="Palatino Linotype" w:cstheme="minorHAnsi"/>
                <w:i/>
                <w:szCs w:val="24"/>
                <w14:textOutline w14:w="9525" w14:cap="rnd" w14:cmpd="sng" w14:algn="ctr">
                  <w14:noFill/>
                  <w14:prstDash w14:val="solid"/>
                  <w14:bevel/>
                </w14:textOutline>
              </w:rPr>
            </w:pPr>
            <w:r w:rsidRPr="00AD6492">
              <w:rPr>
                <w:rFonts w:eastAsia="Palatino Linotype" w:cstheme="minorHAnsi"/>
                <w:i/>
                <w:sz w:val="20"/>
                <w:szCs w:val="20"/>
                <w14:textOutline w14:w="9525" w14:cap="rnd" w14:cmpd="sng" w14:algn="ctr">
                  <w14:noFill/>
                  <w14:prstDash w14:val="solid"/>
                  <w14:bevel/>
                </w14:textOutline>
              </w:rPr>
              <w:t>Adjuntar cualquier medio de prueba que considere oportuno (indicar cuales):</w:t>
            </w:r>
          </w:p>
          <w:p w14:paraId="7F188607" w14:textId="41774EC5" w:rsidR="003754F0" w:rsidRPr="00AD6492" w:rsidRDefault="003754F0" w:rsidP="00CC40F1">
            <w:pPr>
              <w:rPr>
                <w:rFonts w:cstheme="minorHAnsi"/>
                <w:sz w:val="20"/>
                <w:szCs w:val="20"/>
              </w:rPr>
            </w:pPr>
          </w:p>
          <w:p w14:paraId="6ADABF77" w14:textId="238B36D0" w:rsidR="003754F0" w:rsidRPr="00AD6492" w:rsidRDefault="003754F0" w:rsidP="00527B63">
            <w:pPr>
              <w:tabs>
                <w:tab w:val="left" w:pos="1230"/>
              </w:tabs>
              <w:rPr>
                <w:rFonts w:cstheme="minorHAnsi"/>
                <w:sz w:val="20"/>
                <w:szCs w:val="20"/>
              </w:rPr>
            </w:pPr>
          </w:p>
          <w:p w14:paraId="64F01B0F" w14:textId="77777777" w:rsidR="003754F0" w:rsidRPr="00AD6492" w:rsidRDefault="003754F0" w:rsidP="00CC40F1">
            <w:pPr>
              <w:rPr>
                <w:sz w:val="20"/>
                <w:szCs w:val="20"/>
              </w:rPr>
            </w:pPr>
          </w:p>
        </w:tc>
      </w:tr>
      <w:tr w:rsidR="00633FC9" w:rsidRPr="00AD6492" w14:paraId="5F38CBC4" w14:textId="77777777" w:rsidTr="00887A7F">
        <w:tc>
          <w:tcPr>
            <w:tcW w:w="8774" w:type="dxa"/>
          </w:tcPr>
          <w:p w14:paraId="5A1C89C1" w14:textId="254E24BA" w:rsidR="001C7587" w:rsidRPr="00AD6492" w:rsidRDefault="001C7587" w:rsidP="001C7587">
            <w:pPr>
              <w:rPr>
                <w:b/>
                <w:sz w:val="20"/>
                <w:szCs w:val="20"/>
              </w:rPr>
            </w:pPr>
            <w:r w:rsidRPr="00AD6492">
              <w:rPr>
                <w:b/>
                <w:sz w:val="20"/>
                <w:szCs w:val="20"/>
              </w:rPr>
              <w:t>Datos referente</w:t>
            </w:r>
            <w:r w:rsidR="00C713FC" w:rsidRPr="00AD6492">
              <w:rPr>
                <w:b/>
                <w:sz w:val="20"/>
                <w:szCs w:val="20"/>
              </w:rPr>
              <w:t>s</w:t>
            </w:r>
            <w:r w:rsidRPr="00AD6492">
              <w:rPr>
                <w:b/>
                <w:sz w:val="20"/>
                <w:szCs w:val="20"/>
              </w:rPr>
              <w:t xml:space="preserve"> a la situación:</w:t>
            </w:r>
          </w:p>
          <w:p w14:paraId="398991E0" w14:textId="77777777" w:rsidR="0062604A" w:rsidRPr="00AD6492" w:rsidRDefault="0062604A" w:rsidP="003230C7">
            <w:pPr>
              <w:pStyle w:val="Sangradetextonormal"/>
              <w:tabs>
                <w:tab w:val="left" w:pos="1560"/>
              </w:tabs>
              <w:spacing w:before="120" w:after="0"/>
              <w:ind w:left="0"/>
              <w:rPr>
                <w:rFonts w:cstheme="minorHAnsi"/>
                <w:i/>
                <w:sz w:val="20"/>
                <w:szCs w:val="20"/>
              </w:rPr>
            </w:pPr>
            <w:r w:rsidRPr="00AD6492">
              <w:rPr>
                <w:rFonts w:cstheme="minorHAnsi"/>
                <w:i/>
                <w:sz w:val="20"/>
                <w:szCs w:val="20"/>
              </w:rPr>
              <w:t>Consecuencias laborales (Marque la que proceda):</w:t>
            </w:r>
          </w:p>
          <w:p w14:paraId="6DAE1BCF" w14:textId="77777777" w:rsidR="0062604A" w:rsidRPr="00AD6492" w:rsidRDefault="0062604A" w:rsidP="0062604A">
            <w:pPr>
              <w:rPr>
                <w:sz w:val="20"/>
                <w:szCs w:val="20"/>
              </w:rPr>
            </w:pPr>
          </w:p>
          <w:p w14:paraId="4B6DC172" w14:textId="77777777" w:rsidR="0062604A" w:rsidRPr="00AD6492" w:rsidRDefault="0062604A"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813888" behindDoc="0" locked="0" layoutInCell="1" allowOverlap="1" wp14:anchorId="2196D3A4" wp14:editId="3241F4E0">
                      <wp:simplePos x="0" y="0"/>
                      <wp:positionH relativeFrom="column">
                        <wp:posOffset>4445</wp:posOffset>
                      </wp:positionH>
                      <wp:positionV relativeFrom="paragraph">
                        <wp:posOffset>10795</wp:posOffset>
                      </wp:positionV>
                      <wp:extent cx="109728" cy="109728"/>
                      <wp:effectExtent l="0" t="0" r="24130" b="24130"/>
                      <wp:wrapNone/>
                      <wp:docPr id="22" name="22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E05913" id="22 Rectángulo" o:spid="_x0000_s1026" style="position:absolute;margin-left:.35pt;margin-top:.85pt;width:8.65pt;height: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" fillcolor="white [3201]" strokecolor="#2c2f32 [3200]" strokeweight="2pt"/>
                  </w:pict>
                </mc:Fallback>
              </mc:AlternateContent>
            </w:r>
            <w:r w:rsidRPr="00AD6492">
              <w:rPr>
                <w:sz w:val="20"/>
                <w:szCs w:val="20"/>
              </w:rPr>
              <w:t xml:space="preserve">     Repercusión emocional sin baja laboral</w:t>
            </w:r>
          </w:p>
          <w:p w14:paraId="4CA305F5" w14:textId="77777777" w:rsidR="0062604A" w:rsidRPr="00AD6492" w:rsidRDefault="0062604A" w:rsidP="003F367B">
            <w:pPr>
              <w:ind w:left="161"/>
              <w:rPr>
                <w:sz w:val="20"/>
                <w:szCs w:val="20"/>
              </w:rPr>
            </w:pPr>
            <w:r w:rsidRPr="00AD6492">
              <w:rPr>
                <w:noProof/>
                <w:sz w:val="20"/>
                <w:szCs w:val="20"/>
                <w:lang w:eastAsia="es-ES"/>
              </w:rPr>
              <w:lastRenderedPageBreak/>
              <mc:AlternateContent>
                <mc:Choice Requires="wps">
                  <w:drawing>
                    <wp:anchor distT="0" distB="0" distL="114300" distR="114300" simplePos="0" relativeHeight="251815936" behindDoc="0" locked="0" layoutInCell="1" allowOverlap="1" wp14:anchorId="275BF4FE" wp14:editId="0DD26FEB">
                      <wp:simplePos x="0" y="0"/>
                      <wp:positionH relativeFrom="column">
                        <wp:posOffset>4445</wp:posOffset>
                      </wp:positionH>
                      <wp:positionV relativeFrom="paragraph">
                        <wp:posOffset>10795</wp:posOffset>
                      </wp:positionV>
                      <wp:extent cx="109728" cy="109728"/>
                      <wp:effectExtent l="0" t="0" r="24130" b="24130"/>
                      <wp:wrapNone/>
                      <wp:docPr id="23" name="23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CB975E" id="23 Rectángulo" o:spid="_x0000_s1026" style="position:absolute;margin-left:.35pt;margin-top:.85pt;width:8.65pt;height: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" fillcolor="white [3201]" strokecolor="#2c2f32 [3200]" strokeweight="2pt"/>
                  </w:pict>
                </mc:Fallback>
              </mc:AlternateContent>
            </w:r>
            <w:r w:rsidRPr="00AD6492">
              <w:rPr>
                <w:sz w:val="20"/>
                <w:szCs w:val="20"/>
              </w:rPr>
              <w:t xml:space="preserve">     Interrupción laboral con baja laboral</w:t>
            </w:r>
          </w:p>
          <w:p w14:paraId="25287627" w14:textId="77777777" w:rsidR="006D7108" w:rsidRPr="00AD6492" w:rsidRDefault="006D7108"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817984" behindDoc="0" locked="0" layoutInCell="1" allowOverlap="1" wp14:anchorId="5D1C5453" wp14:editId="22DBD8B5">
                      <wp:simplePos x="0" y="0"/>
                      <wp:positionH relativeFrom="column">
                        <wp:posOffset>4445</wp:posOffset>
                      </wp:positionH>
                      <wp:positionV relativeFrom="paragraph">
                        <wp:posOffset>10795</wp:posOffset>
                      </wp:positionV>
                      <wp:extent cx="109728" cy="109728"/>
                      <wp:effectExtent l="0" t="0" r="24130" b="24130"/>
                      <wp:wrapNone/>
                      <wp:docPr id="24" name="24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9BECB5" id="24 Rectángulo" o:spid="_x0000_s1026" style="position:absolute;margin-left:.35pt;margin-top:.85pt;width:8.65pt;height: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" fillcolor="white [3201]" strokecolor="#2c2f32 [3200]" strokeweight="2pt"/>
                  </w:pict>
                </mc:Fallback>
              </mc:AlternateContent>
            </w:r>
            <w:r w:rsidRPr="00AD6492">
              <w:rPr>
                <w:sz w:val="20"/>
                <w:szCs w:val="20"/>
              </w:rPr>
              <w:t xml:space="preserve">     Ninguna</w:t>
            </w:r>
          </w:p>
          <w:p w14:paraId="1C496A19" w14:textId="77777777" w:rsidR="006D7108" w:rsidRPr="00AD6492" w:rsidRDefault="006D7108" w:rsidP="003F367B">
            <w:pPr>
              <w:ind w:left="161"/>
              <w:rPr>
                <w:sz w:val="20"/>
                <w:szCs w:val="20"/>
              </w:rPr>
            </w:pPr>
            <w:r w:rsidRPr="00AD6492">
              <w:rPr>
                <w:noProof/>
                <w:sz w:val="20"/>
                <w:szCs w:val="20"/>
                <w:lang w:eastAsia="es-ES"/>
              </w:rPr>
              <mc:AlternateContent>
                <mc:Choice Requires="wps">
                  <w:drawing>
                    <wp:anchor distT="0" distB="0" distL="114300" distR="114300" simplePos="0" relativeHeight="251820032" behindDoc="0" locked="0" layoutInCell="1" allowOverlap="1" wp14:anchorId="67156873" wp14:editId="3B54F5AB">
                      <wp:simplePos x="0" y="0"/>
                      <wp:positionH relativeFrom="column">
                        <wp:posOffset>4445</wp:posOffset>
                      </wp:positionH>
                      <wp:positionV relativeFrom="paragraph">
                        <wp:posOffset>10795</wp:posOffset>
                      </wp:positionV>
                      <wp:extent cx="109728" cy="109728"/>
                      <wp:effectExtent l="0" t="0" r="24130" b="24130"/>
                      <wp:wrapNone/>
                      <wp:docPr id="25" name="25 Rectángulo"/>
                      <wp:cNvGraphicFramePr/>
                      <a:graphic xmlns:a="http://schemas.openxmlformats.org/drawingml/2006/main">
                        <a:graphicData uri="http://schemas.microsoft.com/office/word/2010/wordprocessingShape">
                          <wps:wsp>
                            <wps:cNvSpPr/>
                            <wps:spPr>
                              <a:xfrm>
                                <a:off x="0" y="0"/>
                                <a:ext cx="109728" cy="109728"/>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C128D9" id="25 Rectángulo" o:spid="_x0000_s1026" style="position:absolute;margin-left:.35pt;margin-top:.85pt;width:8.65pt;height:8.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" fillcolor="white [3201]" strokecolor="#2c2f32 [3200]" strokeweight="2pt"/>
                  </w:pict>
                </mc:Fallback>
              </mc:AlternateContent>
            </w:r>
            <w:r w:rsidRPr="00AD6492">
              <w:rPr>
                <w:sz w:val="20"/>
                <w:szCs w:val="20"/>
              </w:rPr>
              <w:t xml:space="preserve">     Otras: ……………………………………………………………………………………………</w:t>
            </w:r>
            <w:r w:rsidR="00CE35BC" w:rsidRPr="00AD6492">
              <w:rPr>
                <w:sz w:val="20"/>
                <w:szCs w:val="20"/>
              </w:rPr>
              <w:t>……………………………</w:t>
            </w:r>
          </w:p>
          <w:p w14:paraId="4777EFD6" w14:textId="77777777" w:rsidR="00633FC9" w:rsidRPr="00AD6492" w:rsidRDefault="00633FC9" w:rsidP="003754F0">
            <w:pPr>
              <w:rPr>
                <w:i/>
                <w:sz w:val="20"/>
                <w:szCs w:val="20"/>
              </w:rPr>
            </w:pPr>
          </w:p>
        </w:tc>
      </w:tr>
      <w:tr w:rsidR="00633FC9" w:rsidRPr="00AD6492" w14:paraId="6698F5E6" w14:textId="77777777" w:rsidTr="00887A7F">
        <w:tc>
          <w:tcPr>
            <w:tcW w:w="8774" w:type="dxa"/>
          </w:tcPr>
          <w:p w14:paraId="5C738032" w14:textId="5181E30C" w:rsidR="00EB135C" w:rsidRPr="00AD6492" w:rsidRDefault="00EB135C" w:rsidP="00EB135C">
            <w:pPr>
              <w:rPr>
                <w:b/>
                <w:sz w:val="20"/>
                <w:szCs w:val="20"/>
              </w:rPr>
            </w:pPr>
            <w:r w:rsidRPr="00AD6492">
              <w:rPr>
                <w:b/>
                <w:sz w:val="20"/>
                <w:szCs w:val="20"/>
              </w:rPr>
              <w:lastRenderedPageBreak/>
              <w:t>Datos referentes a</w:t>
            </w:r>
            <w:r w:rsidR="00887A7F" w:rsidRPr="00AD6492">
              <w:rPr>
                <w:b/>
                <w:sz w:val="20"/>
                <w:szCs w:val="20"/>
              </w:rPr>
              <w:t xml:space="preserve"> la persona</w:t>
            </w:r>
            <w:r w:rsidRPr="00AD6492">
              <w:rPr>
                <w:b/>
                <w:sz w:val="20"/>
                <w:szCs w:val="20"/>
              </w:rPr>
              <w:t xml:space="preserve"> demandante:</w:t>
            </w:r>
          </w:p>
          <w:p w14:paraId="556DD07B" w14:textId="4894EED3" w:rsidR="00F914A5" w:rsidRPr="00AD6492" w:rsidRDefault="00D22DE7" w:rsidP="00887A7F">
            <w:pPr>
              <w:spacing w:before="60" w:after="60"/>
              <w:rPr>
                <w:sz w:val="20"/>
                <w:szCs w:val="20"/>
              </w:rPr>
            </w:pPr>
            <w:r w:rsidRPr="00AD6492">
              <w:rPr>
                <w:i/>
                <w:sz w:val="20"/>
                <w:szCs w:val="20"/>
              </w:rPr>
              <w:t>Edad: …</w:t>
            </w:r>
            <w:r w:rsidR="00F914A5" w:rsidRPr="00AD6492">
              <w:rPr>
                <w:i/>
                <w:sz w:val="20"/>
                <w:szCs w:val="20"/>
              </w:rPr>
              <w:t>……………………………………………………………………………………………………………………………</w:t>
            </w:r>
            <w:r w:rsidR="00411C1F" w:rsidRPr="00AD6492">
              <w:rPr>
                <w:i/>
                <w:sz w:val="20"/>
                <w:szCs w:val="20"/>
              </w:rPr>
              <w:t>.</w:t>
            </w:r>
          </w:p>
          <w:p w14:paraId="70E3CFFA" w14:textId="7B9F2E4C" w:rsidR="00F914A5" w:rsidRPr="00AD6492" w:rsidRDefault="00DB2B68" w:rsidP="00887A7F">
            <w:pPr>
              <w:spacing w:before="60" w:after="60"/>
              <w:rPr>
                <w:sz w:val="20"/>
                <w:szCs w:val="20"/>
              </w:rPr>
            </w:pPr>
            <w:r w:rsidRPr="00AD6492">
              <w:rPr>
                <w:i/>
                <w:sz w:val="20"/>
                <w:szCs w:val="20"/>
              </w:rPr>
              <w:t>Sexo</w:t>
            </w:r>
            <w:r w:rsidR="00D22DE7" w:rsidRPr="00AD6492">
              <w:rPr>
                <w:i/>
                <w:sz w:val="20"/>
                <w:szCs w:val="20"/>
              </w:rPr>
              <w:t>: …</w:t>
            </w:r>
            <w:r w:rsidR="00F914A5" w:rsidRPr="00AD6492">
              <w:rPr>
                <w:i/>
                <w:sz w:val="20"/>
                <w:szCs w:val="20"/>
              </w:rPr>
              <w:t>………………………………………………………………………………………………………………………</w:t>
            </w:r>
            <w:r w:rsidR="00411C1F" w:rsidRPr="00AD6492">
              <w:rPr>
                <w:i/>
                <w:sz w:val="20"/>
                <w:szCs w:val="20"/>
              </w:rPr>
              <w:t>…</w:t>
            </w:r>
          </w:p>
          <w:p w14:paraId="6EAEAD18" w14:textId="691CD1C3" w:rsidR="00F914A5" w:rsidRPr="00AD6492" w:rsidRDefault="00F914A5" w:rsidP="00887A7F">
            <w:pPr>
              <w:spacing w:before="60" w:after="60"/>
              <w:rPr>
                <w:sz w:val="20"/>
                <w:szCs w:val="20"/>
              </w:rPr>
            </w:pPr>
            <w:r w:rsidRPr="00AD6492">
              <w:rPr>
                <w:i/>
                <w:sz w:val="20"/>
                <w:szCs w:val="20"/>
              </w:rPr>
              <w:t xml:space="preserve">Nombre y </w:t>
            </w:r>
            <w:r w:rsidR="00D22DE7" w:rsidRPr="00AD6492">
              <w:rPr>
                <w:i/>
                <w:sz w:val="20"/>
                <w:szCs w:val="20"/>
              </w:rPr>
              <w:t>apellidos: …</w:t>
            </w:r>
            <w:r w:rsidRPr="00AD6492">
              <w:rPr>
                <w:i/>
                <w:sz w:val="20"/>
                <w:szCs w:val="20"/>
              </w:rPr>
              <w:t>………………………………………………………………………………………………………</w:t>
            </w:r>
          </w:p>
          <w:p w14:paraId="3E33548D" w14:textId="2F1587CC" w:rsidR="00F914A5" w:rsidRPr="00AD6492" w:rsidRDefault="00F914A5" w:rsidP="00887A7F">
            <w:pPr>
              <w:spacing w:before="60" w:after="60"/>
              <w:rPr>
                <w:sz w:val="20"/>
                <w:szCs w:val="20"/>
              </w:rPr>
            </w:pPr>
            <w:r w:rsidRPr="00AD6492">
              <w:rPr>
                <w:i/>
                <w:sz w:val="20"/>
                <w:szCs w:val="20"/>
              </w:rPr>
              <w:t xml:space="preserve">Departamento/Lugar de </w:t>
            </w:r>
            <w:r w:rsidR="00D22DE7" w:rsidRPr="00AD6492">
              <w:rPr>
                <w:i/>
                <w:sz w:val="20"/>
                <w:szCs w:val="20"/>
              </w:rPr>
              <w:t>trabajo: …</w:t>
            </w:r>
            <w:r w:rsidRPr="00AD6492">
              <w:rPr>
                <w:i/>
                <w:sz w:val="20"/>
                <w:szCs w:val="20"/>
              </w:rPr>
              <w:t>…………………………………………………………………………………</w:t>
            </w:r>
            <w:r w:rsidR="00F52017" w:rsidRPr="00AD6492">
              <w:rPr>
                <w:i/>
                <w:sz w:val="20"/>
                <w:szCs w:val="20"/>
              </w:rPr>
              <w:t>..</w:t>
            </w:r>
          </w:p>
          <w:p w14:paraId="523F6F2D" w14:textId="77777777" w:rsidR="00F914A5" w:rsidRPr="00AD6492" w:rsidRDefault="002758E6" w:rsidP="003754F0">
            <w:pPr>
              <w:rPr>
                <w:i/>
                <w:sz w:val="16"/>
                <w:szCs w:val="16"/>
              </w:rPr>
            </w:pPr>
            <w:r w:rsidRPr="00AD6492">
              <w:rPr>
                <w:i/>
                <w:sz w:val="16"/>
                <w:szCs w:val="16"/>
              </w:rPr>
              <w:t>(Es posible solicitar la presencia de un delegado de prevención a la entrevista de aproximación)</w:t>
            </w:r>
          </w:p>
        </w:tc>
      </w:tr>
      <w:tr w:rsidR="009D5C20" w:rsidRPr="00AD6492" w14:paraId="4BACCBED" w14:textId="77777777" w:rsidTr="00887A7F">
        <w:tc>
          <w:tcPr>
            <w:tcW w:w="8774" w:type="dxa"/>
          </w:tcPr>
          <w:p w14:paraId="151E6F9E" w14:textId="77777777" w:rsidR="009D5C20" w:rsidRPr="00AD6492" w:rsidRDefault="009D5C20" w:rsidP="003754F0">
            <w:pPr>
              <w:rPr>
                <w:i/>
                <w:sz w:val="20"/>
                <w:szCs w:val="20"/>
              </w:rPr>
            </w:pPr>
          </w:p>
        </w:tc>
      </w:tr>
      <w:tr w:rsidR="00633FC9" w:rsidRPr="00AD6492" w14:paraId="72C90966" w14:textId="77777777" w:rsidTr="00887A7F">
        <w:tc>
          <w:tcPr>
            <w:tcW w:w="8774" w:type="dxa"/>
          </w:tcPr>
          <w:p w14:paraId="3F182089" w14:textId="61BE2499" w:rsidR="009D5C20" w:rsidRPr="00AD6492" w:rsidRDefault="009D5C20" w:rsidP="009D5C20">
            <w:pPr>
              <w:rPr>
                <w:b/>
                <w:sz w:val="20"/>
                <w:szCs w:val="20"/>
              </w:rPr>
            </w:pPr>
            <w:r w:rsidRPr="00AD6492">
              <w:rPr>
                <w:b/>
                <w:sz w:val="20"/>
                <w:szCs w:val="20"/>
              </w:rPr>
              <w:t xml:space="preserve">Datos referentes </w:t>
            </w:r>
            <w:r w:rsidR="00887A7F" w:rsidRPr="00AD6492">
              <w:rPr>
                <w:b/>
                <w:sz w:val="20"/>
                <w:szCs w:val="20"/>
              </w:rPr>
              <w:t>a la persona</w:t>
            </w:r>
            <w:r w:rsidRPr="00AD6492">
              <w:rPr>
                <w:b/>
                <w:sz w:val="20"/>
                <w:szCs w:val="20"/>
              </w:rPr>
              <w:t xml:space="preserve"> demandad</w:t>
            </w:r>
            <w:r w:rsidR="00887A7F" w:rsidRPr="00AD6492">
              <w:rPr>
                <w:b/>
                <w:sz w:val="20"/>
                <w:szCs w:val="20"/>
              </w:rPr>
              <w:t>a</w:t>
            </w:r>
            <w:r w:rsidRPr="00AD6492">
              <w:rPr>
                <w:b/>
                <w:sz w:val="20"/>
                <w:szCs w:val="20"/>
              </w:rPr>
              <w:t>:</w:t>
            </w:r>
          </w:p>
          <w:p w14:paraId="21645011" w14:textId="587F42D6" w:rsidR="009D5C20" w:rsidRPr="00AD6492" w:rsidRDefault="00D22DE7" w:rsidP="00887A7F">
            <w:pPr>
              <w:spacing w:before="60" w:after="60"/>
              <w:rPr>
                <w:i/>
                <w:sz w:val="20"/>
                <w:szCs w:val="20"/>
              </w:rPr>
            </w:pPr>
            <w:r w:rsidRPr="00AD6492">
              <w:rPr>
                <w:i/>
                <w:sz w:val="20"/>
                <w:szCs w:val="20"/>
              </w:rPr>
              <w:t>Edad: …</w:t>
            </w:r>
            <w:r w:rsidR="009D5C20" w:rsidRPr="00AD6492">
              <w:rPr>
                <w:i/>
                <w:sz w:val="20"/>
                <w:szCs w:val="20"/>
              </w:rPr>
              <w:t>……………………………………………………………………………………………………………………………</w:t>
            </w:r>
            <w:r w:rsidR="00411C1F" w:rsidRPr="00AD6492">
              <w:rPr>
                <w:i/>
                <w:sz w:val="20"/>
                <w:szCs w:val="20"/>
              </w:rPr>
              <w:t>.</w:t>
            </w:r>
          </w:p>
          <w:p w14:paraId="20605606" w14:textId="29BCA205" w:rsidR="009D5C20" w:rsidRPr="00AD6492" w:rsidRDefault="00DB2B68" w:rsidP="00887A7F">
            <w:pPr>
              <w:spacing w:before="60" w:after="60"/>
              <w:rPr>
                <w:i/>
                <w:sz w:val="20"/>
                <w:szCs w:val="20"/>
              </w:rPr>
            </w:pPr>
            <w:r w:rsidRPr="00AD6492">
              <w:rPr>
                <w:i/>
                <w:sz w:val="20"/>
                <w:szCs w:val="20"/>
              </w:rPr>
              <w:t>Sexo</w:t>
            </w:r>
            <w:r w:rsidR="00D22DE7" w:rsidRPr="00AD6492">
              <w:rPr>
                <w:i/>
                <w:sz w:val="20"/>
                <w:szCs w:val="20"/>
              </w:rPr>
              <w:t>: …</w:t>
            </w:r>
            <w:r w:rsidR="009D5C20" w:rsidRPr="00AD6492">
              <w:rPr>
                <w:i/>
                <w:sz w:val="20"/>
                <w:szCs w:val="20"/>
              </w:rPr>
              <w:t>………………………………………………………………………………………………………………………</w:t>
            </w:r>
            <w:r w:rsidR="00411C1F" w:rsidRPr="00AD6492">
              <w:rPr>
                <w:i/>
                <w:sz w:val="20"/>
                <w:szCs w:val="20"/>
              </w:rPr>
              <w:t>…</w:t>
            </w:r>
          </w:p>
          <w:p w14:paraId="2AD0E059" w14:textId="4E7BF6AF" w:rsidR="009D5C20" w:rsidRPr="00AD6492" w:rsidRDefault="009D5C20" w:rsidP="00887A7F">
            <w:pPr>
              <w:spacing w:before="60" w:after="60"/>
              <w:rPr>
                <w:i/>
                <w:sz w:val="20"/>
                <w:szCs w:val="20"/>
              </w:rPr>
            </w:pPr>
            <w:r w:rsidRPr="00AD6492">
              <w:rPr>
                <w:i/>
                <w:sz w:val="20"/>
                <w:szCs w:val="20"/>
              </w:rPr>
              <w:t xml:space="preserve">Nombre y </w:t>
            </w:r>
            <w:r w:rsidR="00D22DE7" w:rsidRPr="00AD6492">
              <w:rPr>
                <w:i/>
                <w:sz w:val="20"/>
                <w:szCs w:val="20"/>
              </w:rPr>
              <w:t>apellidos: …</w:t>
            </w:r>
            <w:r w:rsidRPr="00AD6492">
              <w:rPr>
                <w:i/>
                <w:sz w:val="20"/>
                <w:szCs w:val="20"/>
              </w:rPr>
              <w:t>………………………………………………………………………………………………………</w:t>
            </w:r>
          </w:p>
          <w:p w14:paraId="2A3B8AB4" w14:textId="2B95CC85" w:rsidR="009D5C20" w:rsidRPr="00AD6492" w:rsidRDefault="009D5C20" w:rsidP="00887A7F">
            <w:pPr>
              <w:spacing w:before="60" w:after="60"/>
              <w:rPr>
                <w:sz w:val="20"/>
                <w:szCs w:val="20"/>
              </w:rPr>
            </w:pPr>
            <w:r w:rsidRPr="00AD6492">
              <w:rPr>
                <w:i/>
                <w:sz w:val="20"/>
                <w:szCs w:val="20"/>
              </w:rPr>
              <w:t xml:space="preserve">Departamento/Lugar de </w:t>
            </w:r>
            <w:r w:rsidR="00D22DE7" w:rsidRPr="00AD6492">
              <w:rPr>
                <w:i/>
                <w:sz w:val="20"/>
                <w:szCs w:val="20"/>
              </w:rPr>
              <w:t>trabajo: …</w:t>
            </w:r>
            <w:r w:rsidRPr="00AD6492">
              <w:rPr>
                <w:i/>
                <w:sz w:val="20"/>
                <w:szCs w:val="20"/>
              </w:rPr>
              <w:t>…………………………………………………………………………………</w:t>
            </w:r>
            <w:r w:rsidR="00F52017" w:rsidRPr="00AD6492">
              <w:rPr>
                <w:i/>
                <w:sz w:val="20"/>
                <w:szCs w:val="20"/>
              </w:rPr>
              <w:t>..</w:t>
            </w:r>
          </w:p>
          <w:p w14:paraId="4944E319" w14:textId="77777777" w:rsidR="009D5C20" w:rsidRPr="00AD6492" w:rsidRDefault="002758E6" w:rsidP="003754F0">
            <w:pPr>
              <w:rPr>
                <w:i/>
                <w:sz w:val="16"/>
                <w:szCs w:val="16"/>
              </w:rPr>
            </w:pPr>
            <w:r w:rsidRPr="00AD6492">
              <w:rPr>
                <w:i/>
                <w:sz w:val="16"/>
                <w:szCs w:val="16"/>
              </w:rPr>
              <w:t>(Es posible solicitar la presencia de un delegado de prevención a la entrevista de aproximación)</w:t>
            </w:r>
          </w:p>
        </w:tc>
      </w:tr>
      <w:tr w:rsidR="002758E6" w:rsidRPr="00AD6492" w14:paraId="69994CC1" w14:textId="77777777" w:rsidTr="00887A7F">
        <w:tc>
          <w:tcPr>
            <w:tcW w:w="8774" w:type="dxa"/>
          </w:tcPr>
          <w:p w14:paraId="257A8DA9" w14:textId="77777777" w:rsidR="002758E6" w:rsidRPr="00AD6492" w:rsidRDefault="002758E6" w:rsidP="009D5C20">
            <w:pPr>
              <w:rPr>
                <w:b/>
                <w:sz w:val="20"/>
                <w:szCs w:val="20"/>
              </w:rPr>
            </w:pPr>
          </w:p>
        </w:tc>
      </w:tr>
      <w:tr w:rsidR="002758E6" w:rsidRPr="00AD6492" w14:paraId="4917173A" w14:textId="77777777" w:rsidTr="00887A7F">
        <w:trPr>
          <w:trHeight w:val="3667"/>
        </w:trPr>
        <w:tc>
          <w:tcPr>
            <w:tcW w:w="8774" w:type="dxa"/>
          </w:tcPr>
          <w:p w14:paraId="39228971" w14:textId="087A45C2" w:rsidR="002758E6" w:rsidRPr="00AD6492" w:rsidRDefault="00B76A38" w:rsidP="00B76A38">
            <w:pPr>
              <w:rPr>
                <w:b/>
                <w:sz w:val="20"/>
                <w:szCs w:val="20"/>
              </w:rPr>
            </w:pPr>
            <w:r w:rsidRPr="00AD6492">
              <w:rPr>
                <w:b/>
                <w:sz w:val="20"/>
                <w:szCs w:val="20"/>
              </w:rPr>
              <w:t xml:space="preserve">Cumplimentar en caso de ser una persona diferente la que </w:t>
            </w:r>
            <w:r w:rsidR="00CE35BC" w:rsidRPr="00AD6492">
              <w:rPr>
                <w:b/>
                <w:sz w:val="20"/>
                <w:szCs w:val="20"/>
              </w:rPr>
              <w:t>se encuentra</w:t>
            </w:r>
            <w:r w:rsidRPr="00AD6492">
              <w:rPr>
                <w:b/>
                <w:sz w:val="20"/>
                <w:szCs w:val="20"/>
              </w:rPr>
              <w:t xml:space="preserve"> expuest</w:t>
            </w:r>
            <w:r w:rsidR="00887A7F" w:rsidRPr="00AD6492">
              <w:rPr>
                <w:b/>
                <w:sz w:val="20"/>
                <w:szCs w:val="20"/>
              </w:rPr>
              <w:t>a</w:t>
            </w:r>
            <w:r w:rsidRPr="00AD6492">
              <w:rPr>
                <w:b/>
                <w:sz w:val="20"/>
                <w:szCs w:val="20"/>
              </w:rPr>
              <w:t xml:space="preserve"> a </w:t>
            </w:r>
            <w:r w:rsidR="00CE35BC" w:rsidRPr="00AD6492">
              <w:rPr>
                <w:b/>
                <w:sz w:val="20"/>
                <w:szCs w:val="20"/>
              </w:rPr>
              <w:t>la</w:t>
            </w:r>
            <w:r w:rsidRPr="00AD6492">
              <w:rPr>
                <w:b/>
                <w:sz w:val="20"/>
                <w:szCs w:val="20"/>
              </w:rPr>
              <w:t xml:space="preserve"> posible situación de acoso psicológico, conflicto interpersonal, acoso sexual y/o </w:t>
            </w:r>
            <w:r w:rsidR="00DB2B68" w:rsidRPr="00AD6492">
              <w:rPr>
                <w:b/>
                <w:sz w:val="20"/>
                <w:szCs w:val="20"/>
              </w:rPr>
              <w:t xml:space="preserve">acoso </w:t>
            </w:r>
            <w:r w:rsidRPr="00AD6492">
              <w:rPr>
                <w:b/>
                <w:sz w:val="20"/>
                <w:szCs w:val="20"/>
              </w:rPr>
              <w:t xml:space="preserve">por razón de </w:t>
            </w:r>
            <w:r w:rsidR="00DB2B68" w:rsidRPr="00AD6492">
              <w:rPr>
                <w:b/>
                <w:sz w:val="20"/>
                <w:szCs w:val="20"/>
              </w:rPr>
              <w:t>sexo</w:t>
            </w:r>
            <w:r w:rsidRPr="00AD6492">
              <w:rPr>
                <w:b/>
                <w:sz w:val="20"/>
                <w:szCs w:val="20"/>
              </w:rPr>
              <w:t>:</w:t>
            </w:r>
          </w:p>
          <w:p w14:paraId="7CFF7B28" w14:textId="77777777" w:rsidR="00B76A38" w:rsidRPr="00AD6492" w:rsidRDefault="00B76A38" w:rsidP="00B76A38">
            <w:pPr>
              <w:rPr>
                <w:b/>
                <w:sz w:val="20"/>
                <w:szCs w:val="20"/>
              </w:rPr>
            </w:pPr>
          </w:p>
          <w:p w14:paraId="702495D4" w14:textId="0DCD0763" w:rsidR="00B76A38" w:rsidRPr="00AD6492" w:rsidRDefault="00B76A38" w:rsidP="00887A7F">
            <w:pPr>
              <w:spacing w:before="60" w:after="60"/>
              <w:rPr>
                <w:sz w:val="20"/>
                <w:szCs w:val="20"/>
              </w:rPr>
            </w:pPr>
            <w:r w:rsidRPr="00AD6492">
              <w:rPr>
                <w:i/>
                <w:sz w:val="20"/>
                <w:szCs w:val="20"/>
              </w:rPr>
              <w:t xml:space="preserve">Nombre y </w:t>
            </w:r>
            <w:r w:rsidR="00D22DE7" w:rsidRPr="00AD6492">
              <w:rPr>
                <w:i/>
                <w:sz w:val="20"/>
                <w:szCs w:val="20"/>
              </w:rPr>
              <w:t>apellidos: …</w:t>
            </w:r>
            <w:r w:rsidRPr="00AD6492">
              <w:rPr>
                <w:i/>
                <w:sz w:val="20"/>
                <w:szCs w:val="20"/>
              </w:rPr>
              <w:t>………………………………………………………………………………………………………</w:t>
            </w:r>
          </w:p>
          <w:p w14:paraId="4694E039" w14:textId="51B469B3" w:rsidR="00B76A38" w:rsidRPr="00AD6492" w:rsidRDefault="00D22DE7" w:rsidP="00887A7F">
            <w:pPr>
              <w:spacing w:before="60" w:after="60"/>
              <w:rPr>
                <w:i/>
                <w:sz w:val="20"/>
                <w:szCs w:val="20"/>
              </w:rPr>
            </w:pPr>
            <w:r w:rsidRPr="00AD6492">
              <w:rPr>
                <w:i/>
                <w:sz w:val="20"/>
                <w:szCs w:val="20"/>
              </w:rPr>
              <w:t>Cargo: …</w:t>
            </w:r>
            <w:r w:rsidR="00B76A38" w:rsidRPr="00AD6492">
              <w:rPr>
                <w:i/>
                <w:sz w:val="20"/>
                <w:szCs w:val="20"/>
              </w:rPr>
              <w:t>…………………………………………………………………………………</w:t>
            </w:r>
            <w:r w:rsidR="00CE35BC" w:rsidRPr="00AD6492">
              <w:rPr>
                <w:i/>
                <w:sz w:val="20"/>
                <w:szCs w:val="20"/>
              </w:rPr>
              <w:t>………………………………………..</w:t>
            </w:r>
          </w:p>
          <w:p w14:paraId="1606A2C8" w14:textId="77777777" w:rsidR="00887A7F" w:rsidRPr="00AD6492" w:rsidRDefault="00887A7F" w:rsidP="00CE35BC">
            <w:pPr>
              <w:jc w:val="left"/>
              <w:rPr>
                <w:i/>
                <w:sz w:val="20"/>
                <w:szCs w:val="20"/>
              </w:rPr>
            </w:pPr>
          </w:p>
          <w:p w14:paraId="586ACE6F" w14:textId="77777777" w:rsidR="00CE35BC" w:rsidRPr="00AD6492" w:rsidRDefault="00CE35BC" w:rsidP="00CE35BC">
            <w:pPr>
              <w:jc w:val="left"/>
              <w:rPr>
                <w:i/>
                <w:sz w:val="20"/>
                <w:szCs w:val="20"/>
              </w:rPr>
            </w:pPr>
            <w:r w:rsidRPr="00AD6492">
              <w:rPr>
                <w:i/>
                <w:sz w:val="20"/>
                <w:szCs w:val="20"/>
              </w:rPr>
              <w:t>Firma:</w:t>
            </w:r>
          </w:p>
          <w:p w14:paraId="3C8DCD1A" w14:textId="46C23575" w:rsidR="00CE35BC" w:rsidRPr="00AD6492" w:rsidRDefault="00CE35BC" w:rsidP="00CE35BC">
            <w:pPr>
              <w:jc w:val="left"/>
              <w:rPr>
                <w:sz w:val="20"/>
                <w:szCs w:val="20"/>
              </w:rPr>
            </w:pPr>
          </w:p>
          <w:p w14:paraId="660AEFC7" w14:textId="6EC39E16" w:rsidR="00B76A38" w:rsidRPr="00AD6492" w:rsidRDefault="00CE35BC" w:rsidP="00DB2B68">
            <w:pPr>
              <w:rPr>
                <w:i/>
                <w:sz w:val="20"/>
                <w:szCs w:val="20"/>
              </w:rPr>
            </w:pPr>
            <w:r w:rsidRPr="00AD6492">
              <w:rPr>
                <w:i/>
                <w:sz w:val="20"/>
                <w:szCs w:val="20"/>
              </w:rPr>
              <w:t xml:space="preserve">Firma y autorización del/la empleado/a expuesto a la posible situación de acoso psicológico, conflicto interpersonal, acoso sexual y/o </w:t>
            </w:r>
            <w:r w:rsidR="00DB2B68" w:rsidRPr="00AD6492">
              <w:rPr>
                <w:i/>
                <w:sz w:val="20"/>
                <w:szCs w:val="20"/>
              </w:rPr>
              <w:t xml:space="preserve">acoso </w:t>
            </w:r>
            <w:r w:rsidRPr="00AD6492">
              <w:rPr>
                <w:i/>
                <w:sz w:val="20"/>
                <w:szCs w:val="20"/>
              </w:rPr>
              <w:t xml:space="preserve">por razón de </w:t>
            </w:r>
            <w:r w:rsidR="00DB2B68" w:rsidRPr="00AD6492">
              <w:rPr>
                <w:i/>
                <w:sz w:val="20"/>
                <w:szCs w:val="20"/>
              </w:rPr>
              <w:t>sexo</w:t>
            </w:r>
            <w:r w:rsidRPr="00AD6492">
              <w:rPr>
                <w:i/>
                <w:sz w:val="20"/>
                <w:szCs w:val="20"/>
              </w:rPr>
              <w:t>:</w:t>
            </w:r>
          </w:p>
        </w:tc>
      </w:tr>
      <w:tr w:rsidR="00527B63" w:rsidRPr="00AD6492" w14:paraId="5E386F32" w14:textId="77777777" w:rsidTr="003230C7">
        <w:trPr>
          <w:trHeight w:val="3005"/>
        </w:trPr>
        <w:tc>
          <w:tcPr>
            <w:tcW w:w="8774" w:type="dxa"/>
          </w:tcPr>
          <w:p w14:paraId="260084EF" w14:textId="77777777" w:rsidR="003230C7" w:rsidRPr="00AD6492" w:rsidRDefault="003230C7" w:rsidP="00DD1522">
            <w:pPr>
              <w:rPr>
                <w:rFonts w:eastAsia="Palatino Linotype" w:cstheme="minorHAnsi"/>
                <w:sz w:val="20"/>
                <w:szCs w:val="20"/>
              </w:rPr>
            </w:pPr>
          </w:p>
          <w:p w14:paraId="69F9C737" w14:textId="36D3700B" w:rsidR="00DD1522" w:rsidRPr="00AD6492" w:rsidRDefault="00DD1522" w:rsidP="00DD1522">
            <w:pPr>
              <w:rPr>
                <w:rFonts w:eastAsia="Palatino Linotype" w:cstheme="minorHAnsi"/>
                <w:sz w:val="20"/>
                <w:szCs w:val="20"/>
              </w:rPr>
            </w:pPr>
            <w:r w:rsidRPr="00AD6492">
              <w:rPr>
                <w:rFonts w:eastAsia="Palatino Linotype" w:cstheme="minorHAnsi"/>
                <w:sz w:val="20"/>
                <w:szCs w:val="20"/>
              </w:rPr>
              <w:t>Se tenga por presentada la queja o denuncia de acoso y se inicie el procedi</w:t>
            </w:r>
            <w:r w:rsidR="003230C7" w:rsidRPr="00AD6492">
              <w:rPr>
                <w:rFonts w:eastAsia="Palatino Linotype" w:cstheme="minorHAnsi"/>
                <w:sz w:val="20"/>
                <w:szCs w:val="20"/>
              </w:rPr>
              <w:t>miento previsto en el protocolo.</w:t>
            </w:r>
          </w:p>
          <w:p w14:paraId="38752AA3" w14:textId="6629C928" w:rsidR="00527B63" w:rsidRPr="00AD6492" w:rsidRDefault="00527B63" w:rsidP="00527B63">
            <w:pPr>
              <w:rPr>
                <w:rFonts w:eastAsia="Palatino Linotype" w:cstheme="minorHAnsi"/>
                <w:sz w:val="20"/>
                <w:szCs w:val="20"/>
              </w:rPr>
            </w:pPr>
          </w:p>
          <w:p w14:paraId="75C2E744" w14:textId="6854B5E4" w:rsidR="00527B63" w:rsidRPr="00AD6492" w:rsidRDefault="00527B63" w:rsidP="00527B63">
            <w:pPr>
              <w:rPr>
                <w:rFonts w:eastAsia="Palatino Linotype" w:cstheme="minorHAnsi"/>
                <w:sz w:val="20"/>
                <w:szCs w:val="20"/>
              </w:rPr>
            </w:pPr>
          </w:p>
          <w:p w14:paraId="248ED7B4" w14:textId="41BA4F4D" w:rsidR="00527B63" w:rsidRPr="00AD6492" w:rsidRDefault="00527B63" w:rsidP="00527B63">
            <w:pPr>
              <w:rPr>
                <w:rFonts w:eastAsia="Palatino Linotype" w:cstheme="minorHAnsi"/>
                <w:sz w:val="20"/>
                <w:szCs w:val="20"/>
              </w:rPr>
            </w:pPr>
          </w:p>
          <w:p w14:paraId="4B5C2E48" w14:textId="77777777" w:rsidR="00527B63" w:rsidRPr="00AD6492" w:rsidRDefault="00527B63" w:rsidP="00527B63">
            <w:pPr>
              <w:rPr>
                <w:rFonts w:eastAsia="Palatino Linotype" w:cstheme="minorHAnsi"/>
                <w:sz w:val="20"/>
                <w:szCs w:val="20"/>
              </w:rPr>
            </w:pPr>
          </w:p>
          <w:p w14:paraId="254554AF" w14:textId="77F0A10D" w:rsidR="00527B63" w:rsidRPr="00AD6492" w:rsidRDefault="00527B63" w:rsidP="00527B63">
            <w:pPr>
              <w:tabs>
                <w:tab w:val="left" w:pos="3424"/>
              </w:tabs>
              <w:jc w:val="left"/>
              <w:rPr>
                <w:i/>
                <w:sz w:val="20"/>
                <w:szCs w:val="20"/>
              </w:rPr>
            </w:pPr>
            <w:r w:rsidRPr="00AD6492">
              <w:rPr>
                <w:i/>
                <w:sz w:val="20"/>
                <w:szCs w:val="20"/>
              </w:rPr>
              <w:t>Localidad y fecha                                                                                                 Firma de la persona interesada</w:t>
            </w:r>
          </w:p>
          <w:p w14:paraId="62547D88" w14:textId="363F56EA" w:rsidR="00527B63" w:rsidRPr="00AD6492" w:rsidRDefault="00527B63" w:rsidP="00527B63">
            <w:pPr>
              <w:jc w:val="left"/>
              <w:rPr>
                <w:sz w:val="20"/>
                <w:szCs w:val="20"/>
              </w:rPr>
            </w:pPr>
          </w:p>
          <w:p w14:paraId="36F62CBE" w14:textId="0838F747" w:rsidR="00527B63" w:rsidRPr="00AD6492" w:rsidRDefault="00527B63" w:rsidP="00527B63">
            <w:pPr>
              <w:jc w:val="left"/>
              <w:rPr>
                <w:sz w:val="20"/>
                <w:szCs w:val="20"/>
              </w:rPr>
            </w:pPr>
          </w:p>
          <w:p w14:paraId="0C7326E1" w14:textId="77777777" w:rsidR="00527B63" w:rsidRPr="00AD6492" w:rsidRDefault="00527B63" w:rsidP="00527B63">
            <w:pPr>
              <w:jc w:val="left"/>
              <w:rPr>
                <w:sz w:val="20"/>
                <w:szCs w:val="20"/>
              </w:rPr>
            </w:pPr>
          </w:p>
          <w:p w14:paraId="0A4CE6B7" w14:textId="6F6D3C1C" w:rsidR="00527B63" w:rsidRPr="00AD6492" w:rsidRDefault="00527B63" w:rsidP="003230C7">
            <w:pPr>
              <w:tabs>
                <w:tab w:val="left" w:pos="1050"/>
              </w:tabs>
              <w:rPr>
                <w:i/>
                <w:sz w:val="20"/>
                <w:szCs w:val="20"/>
              </w:rPr>
            </w:pPr>
            <w:r w:rsidRPr="00AD6492">
              <w:rPr>
                <w:i/>
                <w:sz w:val="20"/>
                <w:szCs w:val="20"/>
              </w:rPr>
              <w:t xml:space="preserve">Firma y autorización del/la empleado/a expuesto a la posible situación de acoso psicológico, conflicto interpersonal, acoso sexual y/o </w:t>
            </w:r>
            <w:r w:rsidR="00DB2B68" w:rsidRPr="00AD6492">
              <w:rPr>
                <w:i/>
                <w:sz w:val="20"/>
                <w:szCs w:val="20"/>
              </w:rPr>
              <w:t xml:space="preserve">acoso </w:t>
            </w:r>
            <w:r w:rsidRPr="00AD6492">
              <w:rPr>
                <w:i/>
                <w:sz w:val="20"/>
                <w:szCs w:val="20"/>
              </w:rPr>
              <w:t xml:space="preserve">por razón de </w:t>
            </w:r>
            <w:r w:rsidR="00DB2B68" w:rsidRPr="00AD6492">
              <w:rPr>
                <w:i/>
                <w:sz w:val="20"/>
                <w:szCs w:val="20"/>
              </w:rPr>
              <w:t>sexo</w:t>
            </w:r>
            <w:r w:rsidRPr="00AD6492">
              <w:rPr>
                <w:i/>
                <w:sz w:val="20"/>
                <w:szCs w:val="20"/>
              </w:rPr>
              <w:t>:</w:t>
            </w:r>
          </w:p>
          <w:p w14:paraId="3647BEC2" w14:textId="77777777" w:rsidR="00A61ED5" w:rsidRPr="00AD6492" w:rsidRDefault="00A61ED5" w:rsidP="003230C7">
            <w:pPr>
              <w:tabs>
                <w:tab w:val="left" w:pos="1050"/>
              </w:tabs>
              <w:rPr>
                <w:i/>
                <w:sz w:val="20"/>
                <w:szCs w:val="20"/>
              </w:rPr>
            </w:pPr>
          </w:p>
          <w:p w14:paraId="538EB012" w14:textId="77777777" w:rsidR="00A61ED5" w:rsidRPr="00AD6492" w:rsidRDefault="00A61ED5" w:rsidP="003230C7">
            <w:pPr>
              <w:tabs>
                <w:tab w:val="left" w:pos="1050"/>
              </w:tabs>
              <w:rPr>
                <w:rFonts w:eastAsia="Palatino Linotype" w:cstheme="minorHAnsi"/>
                <w:sz w:val="20"/>
                <w:szCs w:val="20"/>
              </w:rPr>
            </w:pPr>
          </w:p>
          <w:p w14:paraId="59D512A0" w14:textId="2B78C79E" w:rsidR="00A61ED5" w:rsidRPr="00AD6492" w:rsidRDefault="00A61ED5" w:rsidP="003230C7">
            <w:pPr>
              <w:tabs>
                <w:tab w:val="left" w:pos="1050"/>
              </w:tabs>
              <w:rPr>
                <w:rFonts w:eastAsia="Palatino Linotype" w:cstheme="minorHAnsi"/>
                <w:sz w:val="20"/>
                <w:szCs w:val="20"/>
              </w:rPr>
            </w:pPr>
          </w:p>
        </w:tc>
      </w:tr>
    </w:tbl>
    <w:p w14:paraId="2AE9ED04" w14:textId="77777777" w:rsidR="00F620F5" w:rsidRPr="00AD6492" w:rsidRDefault="00F620F5">
      <w:pPr>
        <w:rPr>
          <w:rFonts w:ascii="Calibri" w:hAnsi="Calibri"/>
        </w:rPr>
      </w:pPr>
    </w:p>
    <w:p w14:paraId="599F7E4E" w14:textId="1591981F" w:rsidR="00BE3EFD" w:rsidRPr="00AD6492" w:rsidRDefault="001D5C0C" w:rsidP="00420A48">
      <w:pPr>
        <w:pStyle w:val="Ttulo1"/>
        <w:keepLines w:val="0"/>
        <w:numPr>
          <w:ilvl w:val="0"/>
          <w:numId w:val="0"/>
        </w:numPr>
        <w:spacing w:before="120" w:after="60" w:line="240" w:lineRule="auto"/>
        <w:rPr>
          <w:rStyle w:val="Referenciaintensa"/>
          <w:b/>
          <w:color w:val="2C2F32" w:themeColor="text1"/>
          <w:sz w:val="26"/>
          <w:szCs w:val="26"/>
          <w:u w:val="none"/>
        </w:rPr>
      </w:pPr>
      <w:bookmarkStart w:id="86" w:name="_Toc119402741"/>
      <w:r w:rsidRPr="00AD6492">
        <w:rPr>
          <w:rStyle w:val="Referenciaintensa"/>
          <w:b/>
          <w:color w:val="2C2F32" w:themeColor="text1"/>
          <w:sz w:val="26"/>
          <w:szCs w:val="26"/>
          <w:u w:val="none"/>
        </w:rPr>
        <w:t xml:space="preserve">ANEXO 2: </w:t>
      </w:r>
      <w:r w:rsidR="00383DB3" w:rsidRPr="00AD6492">
        <w:rPr>
          <w:rStyle w:val="Referenciaintensa"/>
          <w:b/>
          <w:caps/>
          <w:smallCaps w:val="0"/>
          <w:color w:val="2C2F32" w:themeColor="text1"/>
          <w:sz w:val="26"/>
          <w:szCs w:val="26"/>
          <w:u w:val="none"/>
        </w:rPr>
        <w:t>Actuación ante posibles situaciones de acoso laboral</w:t>
      </w:r>
      <w:bookmarkEnd w:id="86"/>
    </w:p>
    <w:p w14:paraId="409729A5" w14:textId="77777777" w:rsidR="00F620F5" w:rsidRPr="00AD6492" w:rsidRDefault="00F620F5" w:rsidP="00B11881">
      <w:pPr>
        <w:rPr>
          <w:rStyle w:val="Referenciaintensa"/>
          <w:rFonts w:asciiTheme="majorHAnsi" w:eastAsiaTheme="majorEastAsia" w:hAnsiTheme="majorHAnsi" w:cstheme="majorBidi"/>
          <w:bCs w:val="0"/>
          <w:color w:val="2C2F32" w:themeColor="text1"/>
          <w:sz w:val="26"/>
          <w:szCs w:val="26"/>
          <w:u w:val="none"/>
        </w:rPr>
      </w:pPr>
    </w:p>
    <w:p w14:paraId="39D14D61" w14:textId="77777777" w:rsidR="00383DB3" w:rsidRPr="00AD6492" w:rsidRDefault="00383DB3" w:rsidP="00383DB3">
      <w:pPr>
        <w:pStyle w:val="Sangradetextonormal"/>
        <w:tabs>
          <w:tab w:val="left" w:pos="1560"/>
        </w:tabs>
        <w:ind w:left="0"/>
        <w:rPr>
          <w:rFonts w:cs="Arial"/>
        </w:rPr>
      </w:pPr>
      <w:r w:rsidRPr="00AD6492">
        <w:rPr>
          <w:rFonts w:cs="Arial"/>
        </w:rPr>
        <w:t>Ante cualquier situación de molestia que se perciba sea por parte de un/a compañero/a, superior, cliente, proveedor, etc., se deberá actuar de la siguiente forma:</w:t>
      </w:r>
    </w:p>
    <w:p w14:paraId="0D85AB91" w14:textId="4F8B678D" w:rsidR="00383DB3" w:rsidRPr="00AD6492" w:rsidRDefault="00383DB3" w:rsidP="00383DB3">
      <w:pPr>
        <w:pStyle w:val="Sangradetextonormal"/>
        <w:numPr>
          <w:ilvl w:val="0"/>
          <w:numId w:val="9"/>
        </w:numPr>
        <w:tabs>
          <w:tab w:val="left" w:pos="1560"/>
        </w:tabs>
        <w:rPr>
          <w:rFonts w:cs="Arial"/>
        </w:rPr>
      </w:pPr>
      <w:r w:rsidRPr="00AD6492">
        <w:rPr>
          <w:rFonts w:cs="Arial"/>
        </w:rPr>
        <w:t xml:space="preserve">Dejar bien claro el rechazo de las pretensiones, situaciones, actitudes que denoten cualquier tipo de acoso. </w:t>
      </w:r>
    </w:p>
    <w:p w14:paraId="7409CF1F" w14:textId="10684290" w:rsidR="00383DB3" w:rsidRPr="00AD6492" w:rsidRDefault="00383DB3" w:rsidP="00383DB3">
      <w:pPr>
        <w:pStyle w:val="Sangradetextonormal"/>
        <w:numPr>
          <w:ilvl w:val="0"/>
          <w:numId w:val="9"/>
        </w:numPr>
        <w:tabs>
          <w:tab w:val="left" w:pos="1560"/>
        </w:tabs>
        <w:rPr>
          <w:rFonts w:cs="Arial"/>
        </w:rPr>
      </w:pPr>
      <w:r w:rsidRPr="00AD6492">
        <w:rPr>
          <w:rFonts w:cs="Arial"/>
        </w:rPr>
        <w:t>Comunicar por escrito la situación a la empresa, mediante la FICHA DE COMUNICACIÓN DE POSIBLES SITUACIONES DE ACOSO (Anexo 1).</w:t>
      </w:r>
    </w:p>
    <w:p w14:paraId="2D925F87" w14:textId="29032E6C" w:rsidR="00383DB3" w:rsidRPr="00AD6492" w:rsidRDefault="00383DB3" w:rsidP="00383DB3">
      <w:pPr>
        <w:pStyle w:val="Sangradetextonormal"/>
        <w:numPr>
          <w:ilvl w:val="0"/>
          <w:numId w:val="9"/>
        </w:numPr>
        <w:tabs>
          <w:tab w:val="left" w:pos="1560"/>
        </w:tabs>
        <w:rPr>
          <w:rFonts w:cs="Arial"/>
        </w:rPr>
      </w:pPr>
      <w:r w:rsidRPr="00AD6492">
        <w:t xml:space="preserve">Se </w:t>
      </w:r>
      <w:r w:rsidRPr="00AD6492">
        <w:rPr>
          <w:rFonts w:cs="Arial"/>
        </w:rPr>
        <w:t>deberá guardar una copia de dicho escrito con la fecha incluida.</w:t>
      </w:r>
    </w:p>
    <w:p w14:paraId="5BA978F1" w14:textId="032504EC" w:rsidR="00B81C51" w:rsidRPr="00AD6492" w:rsidRDefault="00B81C51" w:rsidP="00B81C51">
      <w:pPr>
        <w:pStyle w:val="Sangradetextonormal"/>
        <w:numPr>
          <w:ilvl w:val="0"/>
          <w:numId w:val="9"/>
        </w:numPr>
        <w:tabs>
          <w:tab w:val="left" w:pos="1560"/>
        </w:tabs>
        <w:rPr>
          <w:rFonts w:cs="Arial"/>
        </w:rPr>
      </w:pPr>
      <w:r w:rsidRPr="00AD6492">
        <w:rPr>
          <w:rFonts w:cs="Arial"/>
        </w:rPr>
        <w:t>En un breve plazo de tiempo la Dirección de la empresa se dirigirá directamente (verbal o por escrito) a la persona denunciante para reiterarle su declaración de principios y las garantías del proceso respecto al mismo, y respecto al supuesto denunciado, para expresar su rechazo ante las actitudes y comportamientos presentados, realizando las actuaciones preliminares pertinentes.</w:t>
      </w:r>
    </w:p>
    <w:p w14:paraId="134CA38D" w14:textId="412E8C2D" w:rsidR="00383DB3" w:rsidRDefault="00B81C51" w:rsidP="00B81C51">
      <w:pPr>
        <w:pStyle w:val="Sangradetextonormal"/>
        <w:numPr>
          <w:ilvl w:val="0"/>
          <w:numId w:val="9"/>
        </w:numPr>
        <w:tabs>
          <w:tab w:val="left" w:pos="1560"/>
        </w:tabs>
        <w:spacing w:before="100" w:beforeAutospacing="1"/>
        <w:rPr>
          <w:rFonts w:cs="Arial"/>
        </w:rPr>
      </w:pPr>
      <w:r w:rsidRPr="00AD6492">
        <w:rPr>
          <w:rFonts w:cs="Arial"/>
        </w:rPr>
        <w:t>Si la persona trabajadora considera que no procede utilizar el canal interno por el tamaño reducido de la empresa o por la figura de la persona denunciada, siempre es posible</w:t>
      </w:r>
      <w:r w:rsidR="00383DB3" w:rsidRPr="00AD6492">
        <w:rPr>
          <w:rFonts w:cs="Arial"/>
        </w:rPr>
        <w:t xml:space="preserve"> recurrir a órganos externos de la Administración Pública o a órganos judiciales</w:t>
      </w:r>
      <w:r w:rsidRPr="00AD6492">
        <w:rPr>
          <w:rFonts w:cs="Arial"/>
        </w:rPr>
        <w:t>. P</w:t>
      </w:r>
      <w:r w:rsidR="00383DB3" w:rsidRPr="00AD6492">
        <w:rPr>
          <w:rFonts w:cs="Arial"/>
        </w:rPr>
        <w:t>ara ello es necesario interpelar una denuncia externa por escrito refiriendo la gravedad del caso.</w:t>
      </w:r>
    </w:p>
    <w:p w14:paraId="3A34EA37" w14:textId="343CB27F" w:rsidR="00C81119" w:rsidRPr="000A0A23" w:rsidRDefault="00C81119" w:rsidP="00C81119">
      <w:pPr>
        <w:pStyle w:val="Sangradetextonormal"/>
        <w:tabs>
          <w:tab w:val="left" w:pos="1560"/>
        </w:tabs>
        <w:spacing w:before="60" w:after="60" w:line="240" w:lineRule="auto"/>
        <w:ind w:left="360"/>
        <w:rPr>
          <w:rFonts w:cs="Arial"/>
        </w:rPr>
      </w:pPr>
      <w:r>
        <w:rPr>
          <w:rFonts w:cs="Arial"/>
        </w:rPr>
        <w:t>-</w:t>
      </w:r>
      <w:r w:rsidRPr="00AD6492">
        <w:t xml:space="preserve">Instituto de Salud Laboral de </w:t>
      </w:r>
      <w:r>
        <w:t xml:space="preserve">Teruel en C/San Francisco 1-1º 44001, teléfono </w:t>
      </w:r>
      <w:r w:rsidRPr="000A0A23">
        <w:rPr>
          <w:rFonts w:cs="Arial"/>
        </w:rPr>
        <w:t xml:space="preserve">978 641 177 </w:t>
      </w:r>
      <w:r>
        <w:rPr>
          <w:rFonts w:cs="Arial"/>
        </w:rPr>
        <w:t xml:space="preserve">correo electrónico </w:t>
      </w:r>
      <w:r w:rsidRPr="000A0A23">
        <w:rPr>
          <w:rFonts w:cs="Arial"/>
        </w:rPr>
        <w:t>issla@aragon.es</w:t>
      </w:r>
    </w:p>
    <w:p w14:paraId="1B0A01EC" w14:textId="0FC321FD" w:rsidR="00C81119" w:rsidRPr="000A0A23" w:rsidRDefault="00C81119" w:rsidP="00C81119">
      <w:pPr>
        <w:pStyle w:val="Sangradetextonormal"/>
        <w:tabs>
          <w:tab w:val="left" w:pos="1560"/>
        </w:tabs>
        <w:spacing w:before="60" w:after="60" w:line="240" w:lineRule="auto"/>
        <w:ind w:left="357"/>
      </w:pPr>
      <w:r>
        <w:t>-</w:t>
      </w:r>
      <w:r w:rsidRPr="00AD6492">
        <w:t xml:space="preserve">Inspección de Trabajo </w:t>
      </w:r>
      <w:r>
        <w:t>y Seguridad Social: C/Portal de Valencia 1 planta 2ª 44001 Teruel, teléfono: 978602800</w:t>
      </w:r>
    </w:p>
    <w:p w14:paraId="69F86837" w14:textId="0EAC98A3" w:rsidR="00C81119" w:rsidRPr="000A0A23" w:rsidRDefault="00C81119" w:rsidP="00C81119">
      <w:pPr>
        <w:pStyle w:val="Sangradetextonormal"/>
        <w:tabs>
          <w:tab w:val="left" w:pos="1560"/>
        </w:tabs>
        <w:spacing w:before="60" w:after="60" w:line="240" w:lineRule="auto"/>
        <w:ind w:left="357"/>
        <w:rPr>
          <w:rFonts w:cs="Arial"/>
        </w:rPr>
      </w:pPr>
      <w:r>
        <w:rPr>
          <w:rFonts w:cs="Arial"/>
          <w:color w:val="2C2F32" w:themeColor="text1"/>
        </w:rPr>
        <w:t>-Asociaciones Sindicales:</w:t>
      </w:r>
    </w:p>
    <w:p w14:paraId="79C2E9A2" w14:textId="77777777" w:rsidR="00C81119" w:rsidRPr="000A0A23" w:rsidRDefault="00C81119" w:rsidP="00C81119">
      <w:pPr>
        <w:pStyle w:val="Sangradetextonormal"/>
        <w:tabs>
          <w:tab w:val="left" w:pos="1560"/>
        </w:tabs>
        <w:spacing w:before="60" w:after="60" w:line="240" w:lineRule="auto"/>
        <w:ind w:left="357"/>
        <w:rPr>
          <w:rFonts w:cs="Arial"/>
          <w:color w:val="2C2F32" w:themeColor="text1"/>
        </w:rPr>
      </w:pPr>
      <w:r w:rsidRPr="000A0A23">
        <w:rPr>
          <w:rFonts w:cs="Arial"/>
          <w:color w:val="2C2F32" w:themeColor="text1"/>
        </w:rPr>
        <w:t>-CCOO</w:t>
      </w:r>
      <w:r>
        <w:rPr>
          <w:rFonts w:cs="Arial"/>
          <w:color w:val="2C2F32" w:themeColor="text1"/>
        </w:rPr>
        <w:t>: Plaza de la Catedral 9, 44001Teruel. Teléfono 978602303</w:t>
      </w:r>
    </w:p>
    <w:p w14:paraId="4589DC05" w14:textId="77777777" w:rsidR="00C81119" w:rsidRDefault="00C81119" w:rsidP="00C81119">
      <w:pPr>
        <w:pStyle w:val="Sangradetextonormal"/>
        <w:tabs>
          <w:tab w:val="left" w:pos="1560"/>
        </w:tabs>
        <w:spacing w:before="60" w:after="60" w:line="240" w:lineRule="auto"/>
        <w:ind w:left="357"/>
        <w:rPr>
          <w:rFonts w:cs="Arial"/>
          <w:color w:val="2C2F32" w:themeColor="text1"/>
        </w:rPr>
      </w:pPr>
      <w:r w:rsidRPr="000A0A23">
        <w:rPr>
          <w:rFonts w:cs="Arial"/>
          <w:color w:val="2C2F32" w:themeColor="text1"/>
        </w:rPr>
        <w:t>-UGT</w:t>
      </w:r>
      <w:r>
        <w:rPr>
          <w:rFonts w:cs="Arial"/>
          <w:color w:val="2C2F32" w:themeColor="text1"/>
        </w:rPr>
        <w:t xml:space="preserve">: Plaza de la Catedral 9, 44001 Teruel. Teléfono: 978601096 </w:t>
      </w:r>
    </w:p>
    <w:p w14:paraId="54CA8282" w14:textId="77777777" w:rsidR="00C81119" w:rsidRDefault="00C81119" w:rsidP="00C81119">
      <w:pPr>
        <w:pStyle w:val="Sangradetextonormal"/>
        <w:tabs>
          <w:tab w:val="left" w:pos="1560"/>
        </w:tabs>
        <w:spacing w:before="60" w:after="60" w:line="240" w:lineRule="auto"/>
        <w:ind w:left="357"/>
        <w:rPr>
          <w:rFonts w:cs="Arial"/>
          <w:color w:val="2C2F32" w:themeColor="text1"/>
        </w:rPr>
      </w:pPr>
      <w:r>
        <w:rPr>
          <w:rFonts w:cs="Arial"/>
          <w:color w:val="2C2F32" w:themeColor="text1"/>
        </w:rPr>
        <w:t xml:space="preserve">correo electrónico </w:t>
      </w:r>
      <w:r w:rsidRPr="009276A3">
        <w:rPr>
          <w:rFonts w:cs="Arial"/>
          <w:color w:val="2C2F32" w:themeColor="text1"/>
        </w:rPr>
        <w:t> </w:t>
      </w:r>
      <w:hyperlink r:id="rId14" w:history="1">
        <w:r w:rsidRPr="00320A86">
          <w:rPr>
            <w:rStyle w:val="Hipervnculo"/>
          </w:rPr>
          <w:t>teruel</w:t>
        </w:r>
        <w:r w:rsidRPr="00320A86">
          <w:rPr>
            <w:rStyle w:val="Hipervnculo"/>
            <w:rFonts w:cs="Arial"/>
          </w:rPr>
          <w:t>@aragon.</w:t>
        </w:r>
        <w:r w:rsidRPr="00320A86">
          <w:rPr>
            <w:rStyle w:val="Hipervnculo"/>
          </w:rPr>
          <w:t>ugt</w:t>
        </w:r>
        <w:r w:rsidRPr="00320A86">
          <w:rPr>
            <w:rStyle w:val="Hipervnculo"/>
            <w:rFonts w:cs="Arial"/>
          </w:rPr>
          <w:t>.org</w:t>
        </w:r>
      </w:hyperlink>
    </w:p>
    <w:p w14:paraId="357FEF71" w14:textId="13B71EC5" w:rsidR="00C81119" w:rsidRDefault="00C81119" w:rsidP="00C81119">
      <w:pPr>
        <w:pStyle w:val="Sangradetextonormal"/>
        <w:tabs>
          <w:tab w:val="left" w:pos="1560"/>
        </w:tabs>
        <w:spacing w:before="60" w:after="60" w:line="240" w:lineRule="auto"/>
        <w:ind w:left="357"/>
      </w:pPr>
      <w:r>
        <w:rPr>
          <w:rFonts w:cs="Arial"/>
          <w:color w:val="2C2F32" w:themeColor="text1"/>
        </w:rPr>
        <w:t>-</w:t>
      </w:r>
      <w:r w:rsidRPr="009276A3">
        <w:t xml:space="preserve">En caso de comportamientos o conductas que se valoren como graves, se podrá acudir a </w:t>
      </w:r>
      <w:r>
        <w:t xml:space="preserve">            </w:t>
      </w:r>
      <w:r w:rsidRPr="009276A3">
        <w:t>juzgados, c</w:t>
      </w:r>
      <w:r>
        <w:t>omisarías, policías autonómicas, guardia civil.</w:t>
      </w:r>
      <w:r w:rsidRPr="009276A3">
        <w:t xml:space="preserve"> </w:t>
      </w:r>
    </w:p>
    <w:p w14:paraId="08118F3B" w14:textId="3FD3F7ED" w:rsidR="00C81119" w:rsidRDefault="00C81119" w:rsidP="00C81119">
      <w:pPr>
        <w:pStyle w:val="Sangradetextonormal"/>
        <w:tabs>
          <w:tab w:val="left" w:pos="1560"/>
        </w:tabs>
        <w:spacing w:before="60" w:after="60" w:line="240" w:lineRule="auto"/>
        <w:ind w:left="360"/>
        <w:jc w:val="center"/>
      </w:pPr>
      <w:r>
        <w:lastRenderedPageBreak/>
        <w:t>- Policía Autonómica de Teruel: Teléfono: 978641400</w:t>
      </w:r>
    </w:p>
    <w:p w14:paraId="24B0815C" w14:textId="41DB27B3" w:rsidR="00C81119" w:rsidRDefault="00C81119" w:rsidP="00C81119">
      <w:pPr>
        <w:pStyle w:val="Sangradetextonormal"/>
        <w:tabs>
          <w:tab w:val="left" w:pos="1560"/>
        </w:tabs>
        <w:spacing w:before="60" w:after="60" w:line="240" w:lineRule="auto"/>
        <w:ind w:left="360"/>
        <w:jc w:val="center"/>
      </w:pPr>
      <w:r>
        <w:t>- Juzgado de Teruel: Plaza de San Juan 6-44001 Teruel. Teléfono 978647504</w:t>
      </w:r>
    </w:p>
    <w:p w14:paraId="225F5F5F" w14:textId="0F8EC763" w:rsidR="00C81119" w:rsidRDefault="00C81119" w:rsidP="00C81119">
      <w:pPr>
        <w:pStyle w:val="Sangradetextonormal"/>
        <w:tabs>
          <w:tab w:val="left" w:pos="1560"/>
        </w:tabs>
        <w:spacing w:before="60" w:after="60" w:line="240" w:lineRule="auto"/>
        <w:ind w:left="360"/>
        <w:jc w:val="center"/>
      </w:pPr>
      <w:r>
        <w:t>-Guardia Civil de Teruel: Plaza de la Guardia Civil,1 –Teruel 44002. Teléfono 978601300</w:t>
      </w:r>
    </w:p>
    <w:p w14:paraId="3FDA74C9" w14:textId="7383CDC5" w:rsidR="00C81119" w:rsidRDefault="00C81119" w:rsidP="00C81119">
      <w:pPr>
        <w:pStyle w:val="Sangradetextonormal"/>
        <w:tabs>
          <w:tab w:val="left" w:pos="1560"/>
        </w:tabs>
        <w:spacing w:before="60" w:after="60" w:line="240" w:lineRule="auto"/>
        <w:ind w:left="360"/>
        <w:jc w:val="center"/>
      </w:pPr>
      <w:r>
        <w:t>-Policia Nacional Teruel: Calle Córdoba 2-44002 Teruel. Teléfono 978625000</w:t>
      </w:r>
    </w:p>
    <w:p w14:paraId="3ABF227B" w14:textId="1EFC4B8D" w:rsidR="00C81119" w:rsidRDefault="00C81119" w:rsidP="00C81119">
      <w:pPr>
        <w:pStyle w:val="Sangradetextonormal"/>
        <w:tabs>
          <w:tab w:val="left" w:pos="1560"/>
        </w:tabs>
        <w:spacing w:before="60" w:after="60" w:line="240" w:lineRule="auto"/>
        <w:ind w:left="360"/>
        <w:jc w:val="center"/>
      </w:pPr>
      <w:r>
        <w:t>-Policia Local de Teruel:  Plaza de la Catedral 1-44001 Teruel. Teléfono: 9</w:t>
      </w:r>
      <w:r w:rsidRPr="005C69B1">
        <w:t>78619900</w:t>
      </w:r>
    </w:p>
    <w:p w14:paraId="4FEB18DE" w14:textId="66828459" w:rsidR="009B292C" w:rsidRDefault="009B292C" w:rsidP="00C81119">
      <w:pPr>
        <w:pStyle w:val="Sangradetextonormal"/>
        <w:tabs>
          <w:tab w:val="left" w:pos="1560"/>
        </w:tabs>
        <w:spacing w:before="60" w:after="60" w:line="240" w:lineRule="auto"/>
        <w:ind w:left="360"/>
        <w:jc w:val="center"/>
      </w:pPr>
    </w:p>
    <w:p w14:paraId="381C2E23" w14:textId="31CD8D6E" w:rsidR="009B292C" w:rsidRDefault="009B292C" w:rsidP="00C81119">
      <w:pPr>
        <w:pStyle w:val="Sangradetextonormal"/>
        <w:tabs>
          <w:tab w:val="left" w:pos="1560"/>
        </w:tabs>
        <w:spacing w:before="60" w:after="60" w:line="240" w:lineRule="auto"/>
        <w:ind w:left="360"/>
        <w:jc w:val="center"/>
      </w:pPr>
    </w:p>
    <w:p w14:paraId="35B78C1A" w14:textId="1AAC5FDE" w:rsidR="009B292C" w:rsidRDefault="009B292C" w:rsidP="00C81119">
      <w:pPr>
        <w:pStyle w:val="Sangradetextonormal"/>
        <w:tabs>
          <w:tab w:val="left" w:pos="1560"/>
        </w:tabs>
        <w:spacing w:before="60" w:after="60" w:line="240" w:lineRule="auto"/>
        <w:ind w:left="360"/>
        <w:jc w:val="center"/>
      </w:pPr>
    </w:p>
    <w:p w14:paraId="61E6835D" w14:textId="77777777" w:rsidR="009B292C" w:rsidRDefault="009B292C" w:rsidP="00C81119">
      <w:pPr>
        <w:pStyle w:val="Sangradetextonormal"/>
        <w:tabs>
          <w:tab w:val="left" w:pos="1560"/>
        </w:tabs>
        <w:spacing w:before="60" w:after="60" w:line="240" w:lineRule="auto"/>
        <w:ind w:left="360"/>
        <w:jc w:val="center"/>
      </w:pPr>
    </w:p>
    <w:p w14:paraId="4CAC45EB" w14:textId="075CE6AE" w:rsidR="00774E91" w:rsidRPr="00AD6492" w:rsidRDefault="00774E91" w:rsidP="00B11881">
      <w:pPr>
        <w:rPr>
          <w:rStyle w:val="Referenciaintensa"/>
          <w:rFonts w:asciiTheme="majorHAnsi" w:eastAsiaTheme="majorEastAsia" w:hAnsiTheme="majorHAnsi" w:cstheme="majorBidi"/>
          <w:bCs w:val="0"/>
          <w:color w:val="2C2F32" w:themeColor="text1"/>
          <w:sz w:val="26"/>
          <w:szCs w:val="26"/>
          <w:u w:val="none"/>
        </w:rPr>
      </w:pPr>
    </w:p>
    <w:p w14:paraId="6A043C28" w14:textId="574977D0" w:rsidR="00AB5491" w:rsidRPr="00AD6492" w:rsidRDefault="00AB5491" w:rsidP="00AB5491">
      <w:pPr>
        <w:pStyle w:val="Sangradetextonormal"/>
        <w:tabs>
          <w:tab w:val="left" w:pos="1560"/>
        </w:tabs>
        <w:ind w:left="0"/>
        <w:rPr>
          <w:rFonts w:cs="Arial"/>
        </w:rPr>
      </w:pPr>
      <w:r w:rsidRPr="00AD6492">
        <w:rPr>
          <w:rFonts w:cs="Arial"/>
        </w:rPr>
        <w:t>Por otra parte, por lo que respecta a la empresa, en función de los resultados obtenidos de las investigaciones efectuadas en los casos de denuncias de acoso, esta podrá proceder a:</w:t>
      </w:r>
    </w:p>
    <w:p w14:paraId="35AEA4B7" w14:textId="77777777" w:rsidR="00AB5491" w:rsidRPr="00AD6492" w:rsidRDefault="00AB5491" w:rsidP="00AB5491">
      <w:pPr>
        <w:pStyle w:val="Prrafodelista"/>
        <w:numPr>
          <w:ilvl w:val="1"/>
          <w:numId w:val="41"/>
        </w:numPr>
        <w:spacing w:after="200" w:line="240" w:lineRule="auto"/>
        <w:ind w:left="360"/>
      </w:pPr>
      <w:r w:rsidRPr="00AD6492">
        <w:t>archivar las actuaciones, levantando acta al respecto.</w:t>
      </w:r>
    </w:p>
    <w:p w14:paraId="07F1C711" w14:textId="77777777" w:rsidR="00AB5491" w:rsidRPr="00AD6492" w:rsidRDefault="00AB5491" w:rsidP="00AB5491">
      <w:pPr>
        <w:pStyle w:val="Prrafodelista"/>
        <w:numPr>
          <w:ilvl w:val="1"/>
          <w:numId w:val="41"/>
        </w:numPr>
        <w:spacing w:after="200" w:line="240" w:lineRule="auto"/>
        <w:ind w:left="360"/>
      </w:pPr>
      <w:r w:rsidRPr="00AD6492">
        <w:t>adoptar cuantas medidas estime oportunas. A modo ejemplificativo pueden señalarse entre las decisiones que puede adoptar la empresa en este sentido, las siguientes:</w:t>
      </w:r>
    </w:p>
    <w:p w14:paraId="616E8EB2" w14:textId="77777777" w:rsidR="00AB5491" w:rsidRPr="00AD6492" w:rsidRDefault="00AB5491" w:rsidP="006C5931">
      <w:pPr>
        <w:pStyle w:val="Prrafodelista"/>
        <w:numPr>
          <w:ilvl w:val="0"/>
          <w:numId w:val="50"/>
        </w:numPr>
        <w:spacing w:after="200" w:line="240" w:lineRule="auto"/>
      </w:pPr>
      <w:r w:rsidRPr="00AD6492">
        <w:t xml:space="preserve">separar físicamente a la presunta persona agresora de la víctima, mediante cambio de puesto y/o turno u horario. En ningún caso se obligará a la víctima de acoso a un cambio de puesto, horario o de ubicación dentro de la empresa. </w:t>
      </w:r>
    </w:p>
    <w:p w14:paraId="6965335B" w14:textId="77777777" w:rsidR="00AB5491" w:rsidRPr="00AD6492" w:rsidRDefault="00AB5491" w:rsidP="006C5931">
      <w:pPr>
        <w:pStyle w:val="Prrafodelista"/>
        <w:numPr>
          <w:ilvl w:val="0"/>
          <w:numId w:val="50"/>
        </w:numPr>
        <w:spacing w:after="200" w:line="240" w:lineRule="auto"/>
      </w:pPr>
      <w:r w:rsidRPr="00AD6492">
        <w:t>sin perjuicio de lo establecido en el punto anterior, si procede, y en función de los resultados de la investigación, se sancionará a la persona agresora aplicando el cuadro de infracciones y sanciones previsto en el convenio colectivo de aplicación a la empresa o, en su caso, en el artículo 54 ET.</w:t>
      </w:r>
    </w:p>
    <w:p w14:paraId="6A700B17" w14:textId="77777777" w:rsidR="00AB5491" w:rsidRPr="00AD6492" w:rsidRDefault="00AB5491" w:rsidP="00AB5491">
      <w:pPr>
        <w:pStyle w:val="Sangradetextonormal"/>
        <w:spacing w:before="180" w:line="240" w:lineRule="auto"/>
        <w:ind w:left="0"/>
      </w:pPr>
      <w:r w:rsidRPr="00AD6492">
        <w:t>Entre las sanciones a considerar para aplicar a la persona agresora se tendrán en cuenta las siguientes:</w:t>
      </w:r>
    </w:p>
    <w:p w14:paraId="676653CF" w14:textId="77777777" w:rsidR="00AB5491" w:rsidRPr="00AD6492" w:rsidRDefault="00AB5491" w:rsidP="00AB5491">
      <w:pPr>
        <w:pStyle w:val="Prrafodelista"/>
        <w:numPr>
          <w:ilvl w:val="0"/>
          <w:numId w:val="43"/>
        </w:numPr>
        <w:spacing w:after="200" w:line="240" w:lineRule="auto"/>
      </w:pPr>
      <w:r w:rsidRPr="00AD6492">
        <w:t>el traslado, desplazamiento, cambio de puesto, jornada o ubicación.</w:t>
      </w:r>
    </w:p>
    <w:p w14:paraId="5BAA1FF6" w14:textId="77777777" w:rsidR="00AB5491" w:rsidRPr="00AD6492" w:rsidRDefault="00AB5491" w:rsidP="00AB5491">
      <w:pPr>
        <w:pStyle w:val="Prrafodelista"/>
        <w:numPr>
          <w:ilvl w:val="0"/>
          <w:numId w:val="43"/>
        </w:numPr>
        <w:spacing w:after="200" w:line="240" w:lineRule="auto"/>
      </w:pPr>
      <w:r w:rsidRPr="00AD6492">
        <w:t>la suspensión de empleo y sueldo.</w:t>
      </w:r>
    </w:p>
    <w:p w14:paraId="2899128F" w14:textId="77777777" w:rsidR="00AB5491" w:rsidRPr="00AD6492" w:rsidRDefault="00AB5491" w:rsidP="00AB5491">
      <w:pPr>
        <w:pStyle w:val="Prrafodelista"/>
        <w:numPr>
          <w:ilvl w:val="0"/>
          <w:numId w:val="43"/>
        </w:numPr>
        <w:spacing w:after="200" w:line="240" w:lineRule="auto"/>
      </w:pPr>
      <w:r w:rsidRPr="00AD6492">
        <w:t>la limitación temporal para ascender.</w:t>
      </w:r>
    </w:p>
    <w:p w14:paraId="1369CAE6" w14:textId="77777777" w:rsidR="00AB5491" w:rsidRPr="00AD6492" w:rsidRDefault="00AB5491" w:rsidP="00AB5491">
      <w:pPr>
        <w:pStyle w:val="Prrafodelista"/>
        <w:numPr>
          <w:ilvl w:val="0"/>
          <w:numId w:val="43"/>
        </w:numPr>
        <w:spacing w:after="200" w:line="240" w:lineRule="auto"/>
      </w:pPr>
      <w:r w:rsidRPr="00AD6492">
        <w:t>el despido disciplinario.</w:t>
      </w:r>
    </w:p>
    <w:p w14:paraId="5C998FF4" w14:textId="374C30A4" w:rsidR="00AB5491" w:rsidRPr="00AD6492" w:rsidRDefault="00AB5491" w:rsidP="00AB5491">
      <w:pPr>
        <w:pStyle w:val="Sangradetextonormal"/>
        <w:spacing w:before="180" w:line="240" w:lineRule="auto"/>
        <w:ind w:left="0"/>
      </w:pPr>
      <w:r w:rsidRPr="00AD6492">
        <w:t>En el caso de que la sanción a la persona agresora no sea la extinción del vínculo contractual, la dirección de la empresa mantendrá un deber activo de vigilancia respecto a esa persona trabajadora cuando se reincorpore (si es una suspensión), o en su nuevo puesto de trabajo en caso de un cambio de ubicación. Pero siempre y en todo caso, el cumplimiento de erradicar el acoso no finalizará con la mera adopción de la medida del cambio de puesto o con la mera suspensión, siendo necesaria su posterior vigilancia y control por parte de la empresa.</w:t>
      </w:r>
    </w:p>
    <w:p w14:paraId="0A34588A" w14:textId="6A04CB83" w:rsidR="00AB5491" w:rsidRPr="00AD6492" w:rsidRDefault="00AB5491" w:rsidP="00AB5491">
      <w:pPr>
        <w:pStyle w:val="Sangradetextonormal"/>
        <w:spacing w:before="180" w:line="240" w:lineRule="auto"/>
        <w:ind w:left="0"/>
      </w:pPr>
      <w:r w:rsidRPr="00AD6492">
        <w:t>La dirección de la empresa estudiará adoptar las medidas preventivas necesarias para evitar que la situación vuelva a repetirse, reforzará las acciones formativas y/o de sensibilización y podrá llevar a cabo actuaciones de protección de la seguridad y salud de la víctima, entre otras, las siguientes:</w:t>
      </w:r>
    </w:p>
    <w:p w14:paraId="153551E5"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t>Evaluación de los riesgos psicosociales en la empresa.</w:t>
      </w:r>
    </w:p>
    <w:p w14:paraId="399374AA"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t>Adopción de medidas de vigilancia para proteger a la víctima.</w:t>
      </w:r>
    </w:p>
    <w:p w14:paraId="68EF799E"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t>Adopción de medidas para evitar la reincidencia de las personas sancionadas.</w:t>
      </w:r>
    </w:p>
    <w:p w14:paraId="5EB9940D"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lastRenderedPageBreak/>
        <w:t>Modificación de las condiciones laborales que, previo consentimiento de la persona víctima de acoso, se estimen beneficiosas para su recuperación.</w:t>
      </w:r>
    </w:p>
    <w:p w14:paraId="10718F11"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t>Formación o reciclaje para la actualización profesional de la persona acosada cuando haya permanecido en IT durante un período de tiempo prolongado.</w:t>
      </w:r>
    </w:p>
    <w:p w14:paraId="6F8A3891" w14:textId="77777777" w:rsidR="00AB5491" w:rsidRPr="00114B62" w:rsidRDefault="00AB5491" w:rsidP="00AB5491">
      <w:pPr>
        <w:pStyle w:val="Prrafodelista"/>
        <w:numPr>
          <w:ilvl w:val="0"/>
          <w:numId w:val="39"/>
        </w:numPr>
        <w:spacing w:after="200" w:line="240" w:lineRule="auto"/>
        <w:ind w:left="774"/>
        <w:rPr>
          <w:color w:val="2C2F32" w:themeColor="text1"/>
        </w:rPr>
      </w:pPr>
      <w:r w:rsidRPr="00114B62">
        <w:rPr>
          <w:color w:val="2C2F32" w:themeColor="text1"/>
        </w:rPr>
        <w:t>Realización de nuevas acciones formativas y/o de sensibilización para la prevención, detección y actuación frente al acoso sexual y/o acoso por razón de sexo, dirigidas a todas las personas que prestan sus servicios en la empresa.</w:t>
      </w:r>
    </w:p>
    <w:p w14:paraId="43469D98" w14:textId="7165666D" w:rsidR="007D3EEE" w:rsidRPr="00AD6492" w:rsidRDefault="007D3EEE">
      <w:pPr>
        <w:rPr>
          <w:rStyle w:val="Referenciaintensa"/>
          <w:rFonts w:asciiTheme="majorHAnsi" w:eastAsiaTheme="majorEastAsia" w:hAnsiTheme="majorHAnsi" w:cstheme="majorBidi"/>
          <w:bCs w:val="0"/>
          <w:color w:val="2C2F32" w:themeColor="text1"/>
          <w:sz w:val="26"/>
          <w:szCs w:val="26"/>
          <w:u w:val="none"/>
        </w:rPr>
      </w:pPr>
    </w:p>
    <w:sectPr w:rsidR="007D3EEE" w:rsidRPr="00AD6492" w:rsidSect="00551887">
      <w:pgSz w:w="11906" w:h="16838"/>
      <w:pgMar w:top="1418" w:right="1418" w:bottom="1418" w:left="170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78483" w14:textId="77777777" w:rsidR="006A1FE5" w:rsidRDefault="006A1FE5" w:rsidP="00205D66">
      <w:pPr>
        <w:spacing w:line="240" w:lineRule="auto"/>
      </w:pPr>
      <w:r>
        <w:separator/>
      </w:r>
    </w:p>
  </w:endnote>
  <w:endnote w:type="continuationSeparator" w:id="0">
    <w:p w14:paraId="4CD468A7" w14:textId="77777777" w:rsidR="006A1FE5" w:rsidRDefault="006A1FE5" w:rsidP="00205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Roboto Condensed">
    <w:altName w:val="Times New Roman"/>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E661" w14:textId="77777777" w:rsidR="0075113C" w:rsidRDefault="0075113C">
    <w:pPr>
      <w:pStyle w:val="Piedepgina"/>
    </w:pPr>
    <w:r>
      <w:rPr>
        <w:noProof/>
        <w:lang w:eastAsia="es-ES"/>
      </w:rPr>
      <mc:AlternateContent>
        <mc:Choice Requires="wps">
          <w:drawing>
            <wp:anchor distT="0" distB="0" distL="114300" distR="114300" simplePos="0" relativeHeight="251674624" behindDoc="0" locked="0" layoutInCell="1" allowOverlap="1" wp14:anchorId="5BC62D03" wp14:editId="5B4D5510">
              <wp:simplePos x="0" y="0"/>
              <wp:positionH relativeFrom="margin">
                <wp:align>right</wp:align>
              </wp:positionH>
              <wp:positionV relativeFrom="paragraph">
                <wp:posOffset>-738505</wp:posOffset>
              </wp:positionV>
              <wp:extent cx="382138" cy="327547"/>
              <wp:effectExtent l="0" t="0" r="0" b="0"/>
              <wp:wrapNone/>
              <wp:docPr id="35" name="35 Cuadro de texto"/>
              <wp:cNvGraphicFramePr/>
              <a:graphic xmlns:a="http://schemas.openxmlformats.org/drawingml/2006/main">
                <a:graphicData uri="http://schemas.microsoft.com/office/word/2010/wordprocessingShape">
                  <wps:wsp>
                    <wps:cNvSpPr txBox="1"/>
                    <wps:spPr>
                      <a:xfrm>
                        <a:off x="0" y="0"/>
                        <a:ext cx="382138" cy="327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92D7B" w14:textId="75CF8004" w:rsidR="0075113C" w:rsidRPr="00183B17" w:rsidRDefault="0075113C">
                          <w:r w:rsidRPr="00183B17">
                            <w:fldChar w:fldCharType="begin"/>
                          </w:r>
                          <w:r w:rsidRPr="00183B17">
                            <w:instrText>PAGE   \* MERGEFORMAT</w:instrText>
                          </w:r>
                          <w:r w:rsidRPr="00183B17">
                            <w:fldChar w:fldCharType="separate"/>
                          </w:r>
                          <w:r w:rsidR="00B7487F">
                            <w:rPr>
                              <w:noProof/>
                            </w:rPr>
                            <w:t>29</w:t>
                          </w:r>
                          <w:r w:rsidRPr="00183B1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35 Cuadro de texto" o:spid="_x0000_s1026" type="#_x0000_t202" style="position:absolute;left:0;text-align:left;margin-left:-21.1pt;margin-top:-58.15pt;width:30.1pt;height:25.8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" filled="f" stroked="f" strokeweight=".5pt">
              <v:textbox>
                <w:txbxContent>
                  <w:p w14:paraId="69992D7B" w14:textId="75CF8004" w:rsidR="0075113C" w:rsidRPr="00183B17" w:rsidRDefault="0075113C">
                    <w:r w:rsidRPr="00183B17">
                      <w:fldChar w:fldCharType="begin"/>
                    </w:r>
                    <w:r w:rsidRPr="00183B17">
                      <w:instrText>PAGE   \* MERGEFORMAT</w:instrText>
                    </w:r>
                    <w:r w:rsidRPr="00183B17">
                      <w:fldChar w:fldCharType="separate"/>
                    </w:r>
                    <w:r w:rsidR="00B7487F">
                      <w:rPr>
                        <w:noProof/>
                      </w:rPr>
                      <w:t>29</w:t>
                    </w:r>
                    <w:r w:rsidRPr="00183B17">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F48D" w14:textId="77777777" w:rsidR="0075113C" w:rsidRDefault="0075113C">
    <w:pPr>
      <w:pStyle w:val="Piedepgina"/>
    </w:pPr>
    <w:r>
      <w:rPr>
        <w:noProof/>
        <w:lang w:eastAsia="es-ES"/>
      </w:rPr>
      <mc:AlternateContent>
        <mc:Choice Requires="wps">
          <w:drawing>
            <wp:anchor distT="0" distB="0" distL="114300" distR="114300" simplePos="0" relativeHeight="251680768" behindDoc="0" locked="0" layoutInCell="1" allowOverlap="1" wp14:anchorId="5E089F6F" wp14:editId="0BD959D7">
              <wp:simplePos x="0" y="0"/>
              <wp:positionH relativeFrom="margin">
                <wp:posOffset>5191125</wp:posOffset>
              </wp:positionH>
              <wp:positionV relativeFrom="paragraph">
                <wp:posOffset>-566420</wp:posOffset>
              </wp:positionV>
              <wp:extent cx="382138" cy="327547"/>
              <wp:effectExtent l="0" t="0" r="0" b="0"/>
              <wp:wrapNone/>
              <wp:docPr id="15" name="35 Cuadro de texto"/>
              <wp:cNvGraphicFramePr/>
              <a:graphic xmlns:a="http://schemas.openxmlformats.org/drawingml/2006/main">
                <a:graphicData uri="http://schemas.microsoft.com/office/word/2010/wordprocessingShape">
                  <wps:wsp>
                    <wps:cNvSpPr txBox="1"/>
                    <wps:spPr>
                      <a:xfrm>
                        <a:off x="0" y="0"/>
                        <a:ext cx="382138" cy="327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5F89A" w14:textId="6101A062" w:rsidR="0075113C" w:rsidRPr="00183B17" w:rsidRDefault="0075113C" w:rsidP="005545B8">
                          <w:r w:rsidRPr="00183B17">
                            <w:fldChar w:fldCharType="begin"/>
                          </w:r>
                          <w:r w:rsidRPr="00183B17">
                            <w:instrText>PAGE   \* MERGEFORMAT</w:instrText>
                          </w:r>
                          <w:r w:rsidRPr="00183B17">
                            <w:fldChar w:fldCharType="separate"/>
                          </w:r>
                          <w:r w:rsidR="00B7487F">
                            <w:rPr>
                              <w:noProof/>
                            </w:rPr>
                            <w:t>3</w:t>
                          </w:r>
                          <w:r w:rsidRPr="00183B1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8.75pt;margin-top:-44.6pt;width:30.1pt;height:25.8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" filled="f" stroked="f" strokeweight=".5pt">
              <v:textbox>
                <w:txbxContent>
                  <w:p w14:paraId="1BF5F89A" w14:textId="6101A062" w:rsidR="0075113C" w:rsidRPr="00183B17" w:rsidRDefault="0075113C" w:rsidP="005545B8">
                    <w:r w:rsidRPr="00183B17">
                      <w:fldChar w:fldCharType="begin"/>
                    </w:r>
                    <w:r w:rsidRPr="00183B17">
                      <w:instrText>PAGE   \* MERGEFORMAT</w:instrText>
                    </w:r>
                    <w:r w:rsidRPr="00183B17">
                      <w:fldChar w:fldCharType="separate"/>
                    </w:r>
                    <w:r w:rsidR="00B7487F">
                      <w:rPr>
                        <w:noProof/>
                      </w:rPr>
                      <w:t>3</w:t>
                    </w:r>
                    <w:r w:rsidRPr="00183B17">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1E729" w14:textId="77777777" w:rsidR="006A1FE5" w:rsidRDefault="006A1FE5" w:rsidP="00205D66">
      <w:pPr>
        <w:spacing w:line="240" w:lineRule="auto"/>
      </w:pPr>
      <w:r>
        <w:separator/>
      </w:r>
    </w:p>
  </w:footnote>
  <w:footnote w:type="continuationSeparator" w:id="0">
    <w:p w14:paraId="54B62688" w14:textId="77777777" w:rsidR="006A1FE5" w:rsidRDefault="006A1FE5" w:rsidP="00205D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20F4" w14:textId="174F284E" w:rsidR="0075113C" w:rsidRPr="004505C8" w:rsidRDefault="007E0834" w:rsidP="007E0834">
    <w:pPr>
      <w:pStyle w:val="Encabezado"/>
      <w:jc w:val="right"/>
    </w:pPr>
    <w:r>
      <w:rPr>
        <w:noProof/>
        <w:lang w:eastAsia="es-ES"/>
      </w:rPr>
      <w:drawing>
        <wp:inline distT="0" distB="0" distL="0" distR="0" wp14:anchorId="3AC02E8D" wp14:editId="3BC8D1B3">
          <wp:extent cx="2317750" cy="1441450"/>
          <wp:effectExtent l="0" t="0" r="6350" b="6350"/>
          <wp:docPr id="11" name="Imagen 11" descr="C:\Users\vero44sp\AppData\Local\Microsoft\Windows\INetCache\Content.MSO\B1556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o44sp\AppData\Local\Microsoft\Windows\INetCache\Content.MSO\B155661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1441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7A8A" w14:textId="06C509B2" w:rsidR="0075113C" w:rsidRPr="0075113C" w:rsidRDefault="0075113C" w:rsidP="0075113C">
    <w:pPr>
      <w:pStyle w:val="Encabezado"/>
      <w:jc w:val="right"/>
    </w:pPr>
    <w:r>
      <w:rPr>
        <w:noProof/>
        <w:lang w:eastAsia="es-ES"/>
      </w:rPr>
      <w:drawing>
        <wp:inline distT="0" distB="0" distL="0" distR="0" wp14:anchorId="510C41E7" wp14:editId="04E63BE6">
          <wp:extent cx="2317750" cy="1384300"/>
          <wp:effectExtent l="0" t="0" r="6350" b="6350"/>
          <wp:docPr id="9" name="Imagen 9" descr="C:\Users\vero44sp\AppData\Local\Microsoft\Windows\INetCache\Content.MSO\28140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44sp\AppData\Local\Microsoft\Windows\INetCache\Content.MSO\28140E9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AF789D"/>
    <w:multiLevelType w:val="hybridMultilevel"/>
    <w:tmpl w:val="03760FE0"/>
    <w:lvl w:ilvl="0" w:tplc="BFB2A6FE">
      <w:start w:val="4"/>
      <w:numFmt w:val="bullet"/>
      <w:lvlText w:val="-"/>
      <w:lvlJc w:val="left"/>
      <w:pPr>
        <w:ind w:left="360" w:hanging="360"/>
      </w:pPr>
      <w:rPr>
        <w:rFonts w:ascii="Arial" w:eastAsia="Times New Roman" w:hAnsi="Arial" w:cs="Arial"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5077C6"/>
    <w:multiLevelType w:val="hybridMultilevel"/>
    <w:tmpl w:val="C9428B5A"/>
    <w:lvl w:ilvl="0" w:tplc="BFB2A6FE">
      <w:start w:val="4"/>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30461C"/>
    <w:multiLevelType w:val="hybridMultilevel"/>
    <w:tmpl w:val="A838F1E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44085D"/>
    <w:multiLevelType w:val="hybridMultilevel"/>
    <w:tmpl w:val="306E44A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B0B6407"/>
    <w:multiLevelType w:val="hybridMultilevel"/>
    <w:tmpl w:val="BF1299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864AB0"/>
    <w:multiLevelType w:val="hybridMultilevel"/>
    <w:tmpl w:val="326CA716"/>
    <w:lvl w:ilvl="0" w:tplc="0C0A000F">
      <w:start w:val="1"/>
      <w:numFmt w:val="decimal"/>
      <w:lvlText w:val="%1."/>
      <w:lvlJc w:val="left"/>
      <w:pPr>
        <w:tabs>
          <w:tab w:val="num" w:pos="360"/>
        </w:tabs>
        <w:ind w:left="360" w:hanging="360"/>
      </w:pPr>
      <w:rPr>
        <w:rFonts w:hint="default"/>
        <w:b/>
      </w:rPr>
    </w:lvl>
    <w:lvl w:ilvl="1" w:tplc="9AA05206">
      <w:start w:val="1"/>
      <w:numFmt w:val="lowerLetter"/>
      <w:lvlText w:val="%2)"/>
      <w:lvlJc w:val="left"/>
      <w:pPr>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1826D12"/>
    <w:multiLevelType w:val="hybridMultilevel"/>
    <w:tmpl w:val="54768946"/>
    <w:lvl w:ilvl="0" w:tplc="C722033C">
      <w:start w:val="1"/>
      <w:numFmt w:val="lowerLetter"/>
      <w:lvlText w:val="%1)"/>
      <w:lvlJc w:val="left"/>
      <w:pPr>
        <w:tabs>
          <w:tab w:val="num" w:pos="360"/>
        </w:tabs>
        <w:ind w:left="360" w:hanging="360"/>
      </w:pPr>
      <w:rPr>
        <w:rFonts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42F0389"/>
    <w:multiLevelType w:val="hybridMultilevel"/>
    <w:tmpl w:val="90EC5556"/>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82162D9"/>
    <w:multiLevelType w:val="hybridMultilevel"/>
    <w:tmpl w:val="19786770"/>
    <w:lvl w:ilvl="0" w:tplc="BFB2A6FE">
      <w:start w:val="4"/>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A137CE4"/>
    <w:multiLevelType w:val="hybridMultilevel"/>
    <w:tmpl w:val="052E257C"/>
    <w:lvl w:ilvl="0" w:tplc="37E83316">
      <w:start w:val="1"/>
      <w:numFmt w:val="lowerLetter"/>
      <w:lvlText w:val="%1)"/>
      <w:lvlJc w:val="left"/>
      <w:pPr>
        <w:ind w:left="720" w:hanging="360"/>
      </w:pPr>
      <w:rPr>
        <w:rFonts w:ascii="Roboto" w:hAnsi="Roboto"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AF5A5C"/>
    <w:multiLevelType w:val="hybridMultilevel"/>
    <w:tmpl w:val="9F0AD024"/>
    <w:lvl w:ilvl="0" w:tplc="95A0C948">
      <w:start w:val="1"/>
      <w:numFmt w:val="decimal"/>
      <w:lvlText w:val="%1."/>
      <w:lvlJc w:val="left"/>
      <w:pPr>
        <w:ind w:left="360" w:hanging="360"/>
      </w:pPr>
      <w:rPr>
        <w:rFonts w:hint="default"/>
      </w:rPr>
    </w:lvl>
    <w:lvl w:ilvl="1" w:tplc="741A7110">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B5635C0"/>
    <w:multiLevelType w:val="hybridMultilevel"/>
    <w:tmpl w:val="9FF4F940"/>
    <w:lvl w:ilvl="0" w:tplc="0C0A0001">
      <w:start w:val="1"/>
      <w:numFmt w:val="bullet"/>
      <w:lvlText w:val=""/>
      <w:lvlJc w:val="left"/>
      <w:pPr>
        <w:ind w:left="360" w:hanging="360"/>
      </w:pPr>
      <w:rPr>
        <w:rFonts w:ascii="Symbol" w:hAnsi="Symbol" w:hint="default"/>
      </w:rPr>
    </w:lvl>
    <w:lvl w:ilvl="1" w:tplc="2C5C37E0">
      <w:start w:val="7"/>
      <w:numFmt w:val="bullet"/>
      <w:lvlText w:val="-"/>
      <w:lvlJc w:val="left"/>
      <w:pPr>
        <w:ind w:left="1080" w:hanging="360"/>
      </w:pPr>
      <w:rPr>
        <w:rFonts w:ascii="Calibri" w:hAnsi="Calibri" w:cs="Calibri" w:hint="default"/>
        <w:b w:val="0"/>
        <w:i w:val="0"/>
        <w:color w:val="40404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C9466D5"/>
    <w:multiLevelType w:val="hybridMultilevel"/>
    <w:tmpl w:val="692AF8C0"/>
    <w:lvl w:ilvl="0" w:tplc="83F26ED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2E0663F"/>
    <w:multiLevelType w:val="hybridMultilevel"/>
    <w:tmpl w:val="EAB262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9675761"/>
    <w:multiLevelType w:val="hybridMultilevel"/>
    <w:tmpl w:val="040A5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4A2290"/>
    <w:multiLevelType w:val="multilevel"/>
    <w:tmpl w:val="3FBA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F23CB"/>
    <w:multiLevelType w:val="hybridMultilevel"/>
    <w:tmpl w:val="DCA89D9C"/>
    <w:lvl w:ilvl="0" w:tplc="BFB2A6FE">
      <w:start w:val="4"/>
      <w:numFmt w:val="bullet"/>
      <w:lvlText w:val="-"/>
      <w:lvlJc w:val="left"/>
      <w:pPr>
        <w:tabs>
          <w:tab w:val="num" w:pos="360"/>
        </w:tabs>
        <w:ind w:left="360" w:hanging="360"/>
      </w:pPr>
      <w:rPr>
        <w:rFonts w:ascii="Arial" w:eastAsia="Times New Roman" w:hAnsi="Arial" w:cs="Arial" w:hint="default"/>
        <w:b/>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D466B2D"/>
    <w:multiLevelType w:val="hybridMultilevel"/>
    <w:tmpl w:val="B58A11F8"/>
    <w:lvl w:ilvl="0" w:tplc="37E83316">
      <w:start w:val="1"/>
      <w:numFmt w:val="lowerLetter"/>
      <w:lvlText w:val="%1)"/>
      <w:lvlJc w:val="left"/>
      <w:pPr>
        <w:ind w:left="720" w:hanging="360"/>
      </w:pPr>
      <w:rPr>
        <w:rFonts w:ascii="Roboto" w:hAnsi="Roboto" w:hint="default"/>
        <w:b/>
        <w:i w:val="0"/>
      </w:rPr>
    </w:lvl>
    <w:lvl w:ilvl="1" w:tplc="37E83316">
      <w:start w:val="1"/>
      <w:numFmt w:val="lowerLetter"/>
      <w:lvlText w:val="%2)"/>
      <w:lvlJc w:val="left"/>
      <w:pPr>
        <w:ind w:left="1440" w:hanging="360"/>
      </w:pPr>
      <w:rPr>
        <w:rFonts w:ascii="Roboto" w:hAnsi="Roboto"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206DF5"/>
    <w:multiLevelType w:val="multilevel"/>
    <w:tmpl w:val="345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A0551C"/>
    <w:multiLevelType w:val="hybridMultilevel"/>
    <w:tmpl w:val="9114528E"/>
    <w:lvl w:ilvl="0" w:tplc="0C0A0001">
      <w:start w:val="1"/>
      <w:numFmt w:val="bullet"/>
      <w:lvlText w:val=""/>
      <w:lvlJc w:val="left"/>
      <w:pPr>
        <w:ind w:left="720" w:hanging="360"/>
      </w:pPr>
      <w:rPr>
        <w:rFonts w:ascii="Symbol" w:hAnsi="Symbol"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D45EE"/>
    <w:multiLevelType w:val="hybridMultilevel"/>
    <w:tmpl w:val="675ED9D4"/>
    <w:lvl w:ilvl="0" w:tplc="BFB2A6FE">
      <w:start w:val="4"/>
      <w:numFmt w:val="bullet"/>
      <w:lvlText w:val="-"/>
      <w:lvlJc w:val="left"/>
      <w:pPr>
        <w:tabs>
          <w:tab w:val="num" w:pos="720"/>
        </w:tabs>
        <w:ind w:left="720" w:hanging="36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F134BA5"/>
    <w:multiLevelType w:val="hybridMultilevel"/>
    <w:tmpl w:val="6CE4CF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5B7B11"/>
    <w:multiLevelType w:val="hybridMultilevel"/>
    <w:tmpl w:val="0802B538"/>
    <w:lvl w:ilvl="0" w:tplc="BFB2A6FE">
      <w:start w:val="4"/>
      <w:numFmt w:val="bullet"/>
      <w:lvlText w:val="-"/>
      <w:lvlJc w:val="left"/>
      <w:pPr>
        <w:tabs>
          <w:tab w:val="num" w:pos="360"/>
        </w:tabs>
        <w:ind w:left="360" w:hanging="360"/>
      </w:pPr>
      <w:rPr>
        <w:rFonts w:ascii="Arial" w:eastAsia="Times New Roman" w:hAnsi="Arial" w:cs="Arial" w:hint="default"/>
        <w:b/>
      </w:rPr>
    </w:lvl>
    <w:lvl w:ilvl="1" w:tplc="BBE26A38">
      <w:start w:val="3"/>
      <w:numFmt w:val="decimal"/>
      <w:lvlText w:val="%2."/>
      <w:lvlJc w:val="left"/>
      <w:pPr>
        <w:tabs>
          <w:tab w:val="num" w:pos="1425"/>
        </w:tabs>
        <w:ind w:left="1425" w:hanging="705"/>
      </w:pPr>
      <w:rPr>
        <w:rFonts w:hint="default"/>
        <w:b/>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510C02F6"/>
    <w:multiLevelType w:val="hybridMultilevel"/>
    <w:tmpl w:val="696AA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1D77B87"/>
    <w:multiLevelType w:val="multilevel"/>
    <w:tmpl w:val="75A8474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1E6FCF"/>
    <w:multiLevelType w:val="hybridMultilevel"/>
    <w:tmpl w:val="83B2A7CC"/>
    <w:lvl w:ilvl="0" w:tplc="17DEEAD4">
      <w:start w:val="2"/>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8">
    <w:nsid w:val="56541914"/>
    <w:multiLevelType w:val="multilevel"/>
    <w:tmpl w:val="1BA631B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9">
    <w:nsid w:val="5C67223A"/>
    <w:multiLevelType w:val="hybridMultilevel"/>
    <w:tmpl w:val="8A1E19DA"/>
    <w:lvl w:ilvl="0" w:tplc="37E83316">
      <w:start w:val="1"/>
      <w:numFmt w:val="lowerLetter"/>
      <w:lvlText w:val="%1)"/>
      <w:lvlJc w:val="left"/>
      <w:pPr>
        <w:ind w:left="720" w:hanging="360"/>
      </w:pPr>
      <w:rPr>
        <w:rFonts w:ascii="Roboto" w:hAnsi="Roboto"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99736B"/>
    <w:multiLevelType w:val="hybridMultilevel"/>
    <w:tmpl w:val="1EB8D29C"/>
    <w:lvl w:ilvl="0" w:tplc="C55044F0">
      <w:start w:val="1"/>
      <w:numFmt w:val="decimal"/>
      <w:lvlText w:val="%1."/>
      <w:lvlJc w:val="left"/>
      <w:pPr>
        <w:ind w:left="720" w:hanging="360"/>
      </w:pPr>
      <w:rPr>
        <w:rFonts w:ascii="Roboto" w:hAnsi="Roboto"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3D26BC"/>
    <w:multiLevelType w:val="multilevel"/>
    <w:tmpl w:val="5032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C409CD"/>
    <w:multiLevelType w:val="hybridMultilevel"/>
    <w:tmpl w:val="4E8E3204"/>
    <w:lvl w:ilvl="0" w:tplc="FFAC0D0E">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7F02026"/>
    <w:multiLevelType w:val="multilevel"/>
    <w:tmpl w:val="224634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1827E0"/>
    <w:multiLevelType w:val="hybridMultilevel"/>
    <w:tmpl w:val="DA8CBC76"/>
    <w:lvl w:ilvl="0" w:tplc="0C0A0001">
      <w:start w:val="1"/>
      <w:numFmt w:val="bullet"/>
      <w:lvlText w:val=""/>
      <w:lvlJc w:val="left"/>
      <w:pPr>
        <w:ind w:left="360" w:hanging="360"/>
      </w:pPr>
      <w:rPr>
        <w:rFonts w:ascii="Symbol" w:hAnsi="Symbol" w:hint="default"/>
      </w:rPr>
    </w:lvl>
    <w:lvl w:ilvl="1" w:tplc="741A7110">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68844ED4"/>
    <w:multiLevelType w:val="hybridMultilevel"/>
    <w:tmpl w:val="5742193C"/>
    <w:lvl w:ilvl="0" w:tplc="751E5B10">
      <w:start w:val="1"/>
      <w:numFmt w:val="lowerLetter"/>
      <w:lvlText w:val="%1)"/>
      <w:lvlJc w:val="left"/>
      <w:pPr>
        <w:ind w:left="1800" w:hanging="360"/>
      </w:pPr>
      <w:rPr>
        <w:i/>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nsid w:val="6B2C353B"/>
    <w:multiLevelType w:val="hybridMultilevel"/>
    <w:tmpl w:val="036A6422"/>
    <w:lvl w:ilvl="0" w:tplc="BFB2A6FE">
      <w:start w:val="4"/>
      <w:numFmt w:val="bullet"/>
      <w:lvlText w:val="-"/>
      <w:lvlJc w:val="left"/>
      <w:pPr>
        <w:tabs>
          <w:tab w:val="num" w:pos="360"/>
        </w:tabs>
        <w:ind w:left="360" w:hanging="360"/>
      </w:pPr>
      <w:rPr>
        <w:rFonts w:ascii="Arial" w:eastAsia="Times New Roman" w:hAnsi="Arial" w:cs="Arial" w:hint="default"/>
        <w:b/>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D8547C7"/>
    <w:multiLevelType w:val="hybridMultilevel"/>
    <w:tmpl w:val="EC2AA336"/>
    <w:lvl w:ilvl="0" w:tplc="EB0234E0">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405652"/>
    <w:multiLevelType w:val="hybridMultilevel"/>
    <w:tmpl w:val="72103B32"/>
    <w:lvl w:ilvl="0" w:tplc="C930E4A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6F741776"/>
    <w:multiLevelType w:val="multilevel"/>
    <w:tmpl w:val="11D0D584"/>
    <w:lvl w:ilvl="0">
      <w:start w:val="1"/>
      <w:numFmt w:val="decimal"/>
      <w:lvlText w:val="%1."/>
      <w:lvlJc w:val="left"/>
      <w:pPr>
        <w:tabs>
          <w:tab w:val="num" w:pos="705"/>
        </w:tabs>
        <w:ind w:left="705" w:hanging="705"/>
      </w:pPr>
      <w:rPr>
        <w:rFonts w:hint="default"/>
      </w:rPr>
    </w:lvl>
    <w:lvl w:ilvl="1">
      <w:start w:val="2"/>
      <w:numFmt w:val="decimal"/>
      <w:isLgl/>
      <w:lvlText w:val="%1.%2"/>
      <w:lvlJc w:val="left"/>
      <w:pPr>
        <w:tabs>
          <w:tab w:val="num" w:pos="848"/>
        </w:tabs>
        <w:ind w:left="848" w:hanging="705"/>
      </w:pPr>
      <w:rPr>
        <w:rFonts w:hint="default"/>
      </w:rPr>
    </w:lvl>
    <w:lvl w:ilvl="2">
      <w:start w:val="1"/>
      <w:numFmt w:val="decimal"/>
      <w:isLgl/>
      <w:lvlText w:val="%1.%2.%3"/>
      <w:lvlJc w:val="left"/>
      <w:pPr>
        <w:tabs>
          <w:tab w:val="num" w:pos="797"/>
        </w:tabs>
        <w:ind w:left="797" w:hanging="720"/>
      </w:pPr>
      <w:rPr>
        <w:rFonts w:hint="default"/>
      </w:rPr>
    </w:lvl>
    <w:lvl w:ilvl="3">
      <w:start w:val="1"/>
      <w:numFmt w:val="decimal"/>
      <w:isLgl/>
      <w:lvlText w:val="%1.%2.%3.%4"/>
      <w:lvlJc w:val="left"/>
      <w:pPr>
        <w:tabs>
          <w:tab w:val="num" w:pos="797"/>
        </w:tabs>
        <w:ind w:left="797" w:hanging="720"/>
      </w:pPr>
      <w:rPr>
        <w:rFonts w:hint="default"/>
      </w:rPr>
    </w:lvl>
    <w:lvl w:ilvl="4">
      <w:start w:val="1"/>
      <w:numFmt w:val="decimal"/>
      <w:isLgl/>
      <w:lvlText w:val="%1.%2.%3.%4.%5"/>
      <w:lvlJc w:val="left"/>
      <w:pPr>
        <w:tabs>
          <w:tab w:val="num" w:pos="1157"/>
        </w:tabs>
        <w:ind w:left="1157" w:hanging="1080"/>
      </w:pPr>
      <w:rPr>
        <w:rFonts w:hint="default"/>
      </w:rPr>
    </w:lvl>
    <w:lvl w:ilvl="5">
      <w:start w:val="1"/>
      <w:numFmt w:val="decimal"/>
      <w:isLgl/>
      <w:lvlText w:val="%1.%2.%3.%4.%5.%6"/>
      <w:lvlJc w:val="left"/>
      <w:pPr>
        <w:tabs>
          <w:tab w:val="num" w:pos="1157"/>
        </w:tabs>
        <w:ind w:left="1157" w:hanging="1080"/>
      </w:pPr>
      <w:rPr>
        <w:rFonts w:hint="default"/>
      </w:rPr>
    </w:lvl>
    <w:lvl w:ilvl="6">
      <w:start w:val="1"/>
      <w:numFmt w:val="decimal"/>
      <w:isLgl/>
      <w:lvlText w:val="%1.%2.%3.%4.%5.%6.%7"/>
      <w:lvlJc w:val="left"/>
      <w:pPr>
        <w:tabs>
          <w:tab w:val="num" w:pos="1517"/>
        </w:tabs>
        <w:ind w:left="1517" w:hanging="1440"/>
      </w:pPr>
      <w:rPr>
        <w:rFonts w:hint="default"/>
      </w:rPr>
    </w:lvl>
    <w:lvl w:ilvl="7">
      <w:start w:val="1"/>
      <w:numFmt w:val="decimal"/>
      <w:isLgl/>
      <w:lvlText w:val="%1.%2.%3.%4.%5.%6.%7.%8"/>
      <w:lvlJc w:val="left"/>
      <w:pPr>
        <w:tabs>
          <w:tab w:val="num" w:pos="1517"/>
        </w:tabs>
        <w:ind w:left="1517" w:hanging="1440"/>
      </w:pPr>
      <w:rPr>
        <w:rFonts w:hint="default"/>
      </w:rPr>
    </w:lvl>
    <w:lvl w:ilvl="8">
      <w:start w:val="1"/>
      <w:numFmt w:val="decimal"/>
      <w:isLgl/>
      <w:lvlText w:val="%1.%2.%3.%4.%5.%6.%7.%8.%9"/>
      <w:lvlJc w:val="left"/>
      <w:pPr>
        <w:tabs>
          <w:tab w:val="num" w:pos="1877"/>
        </w:tabs>
        <w:ind w:left="1877" w:hanging="1800"/>
      </w:pPr>
      <w:rPr>
        <w:rFonts w:hint="default"/>
      </w:rPr>
    </w:lvl>
  </w:abstractNum>
  <w:abstractNum w:abstractNumId="40">
    <w:nsid w:val="71006C54"/>
    <w:multiLevelType w:val="hybridMultilevel"/>
    <w:tmpl w:val="F2F8B4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78691697"/>
    <w:multiLevelType w:val="multilevel"/>
    <w:tmpl w:val="8878E54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55271E"/>
    <w:multiLevelType w:val="hybridMultilevel"/>
    <w:tmpl w:val="ACFA9B3E"/>
    <w:lvl w:ilvl="0" w:tplc="2C5C37E0">
      <w:start w:val="7"/>
      <w:numFmt w:val="bullet"/>
      <w:lvlText w:val="-"/>
      <w:lvlJc w:val="left"/>
      <w:pPr>
        <w:ind w:left="710" w:hanging="360"/>
      </w:pPr>
      <w:rPr>
        <w:rFonts w:ascii="Calibri" w:hAnsi="Calibri" w:cs="Calibri" w:hint="default"/>
        <w:b w:val="0"/>
        <w:i w:val="0"/>
        <w:color w:val="404040"/>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num w:numId="1">
    <w:abstractNumId w:val="28"/>
  </w:num>
  <w:num w:numId="2">
    <w:abstractNumId w:val="3"/>
  </w:num>
  <w:num w:numId="3">
    <w:abstractNumId w:val="24"/>
  </w:num>
  <w:num w:numId="4">
    <w:abstractNumId w:val="10"/>
  </w:num>
  <w:num w:numId="5">
    <w:abstractNumId w:val="22"/>
  </w:num>
  <w:num w:numId="6">
    <w:abstractNumId w:val="39"/>
  </w:num>
  <w:num w:numId="7">
    <w:abstractNumId w:val="26"/>
  </w:num>
  <w:num w:numId="8">
    <w:abstractNumId w:val="18"/>
  </w:num>
  <w:num w:numId="9">
    <w:abstractNumId w:val="32"/>
  </w:num>
  <w:num w:numId="10">
    <w:abstractNumId w:val="17"/>
  </w:num>
  <w:num w:numId="11">
    <w:abstractNumId w:val="31"/>
  </w:num>
  <w:num w:numId="12">
    <w:abstractNumId w:val="20"/>
  </w:num>
  <w:num w:numId="13">
    <w:abstractNumId w:val="25"/>
  </w:num>
  <w:num w:numId="14">
    <w:abstractNumId w:val="16"/>
  </w:num>
  <w:num w:numId="15">
    <w:abstractNumId w:val="38"/>
  </w:num>
  <w:num w:numId="16">
    <w:abstractNumId w:val="6"/>
  </w:num>
  <w:num w:numId="17">
    <w:abstractNumId w:val="15"/>
  </w:num>
  <w:num w:numId="18">
    <w:abstractNumId w:val="8"/>
  </w:num>
  <w:num w:numId="19">
    <w:abstractNumId w:val="5"/>
  </w:num>
  <w:num w:numId="20">
    <w:abstractNumId w:val="41"/>
  </w:num>
  <w:num w:numId="21">
    <w:abstractNumId w:val="40"/>
  </w:num>
  <w:num w:numId="22">
    <w:abstractNumId w:val="12"/>
  </w:num>
  <w:num w:numId="23">
    <w:abstractNumId w:val="34"/>
  </w:num>
  <w:num w:numId="24">
    <w:abstractNumId w:val="7"/>
  </w:num>
  <w:num w:numId="25">
    <w:abstractNumId w:val="42"/>
  </w:num>
  <w:num w:numId="26">
    <w:abstractNumId w:val="23"/>
  </w:num>
  <w:num w:numId="27">
    <w:abstractNumId w:val="4"/>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7"/>
  </w:num>
  <w:num w:numId="38">
    <w:abstractNumId w:val="33"/>
  </w:num>
  <w:num w:numId="39">
    <w:abstractNumId w:val="9"/>
  </w:num>
  <w:num w:numId="40">
    <w:abstractNumId w:val="29"/>
  </w:num>
  <w:num w:numId="41">
    <w:abstractNumId w:val="19"/>
  </w:num>
  <w:num w:numId="42">
    <w:abstractNumId w:val="35"/>
  </w:num>
  <w:num w:numId="43">
    <w:abstractNumId w:val="30"/>
  </w:num>
  <w:num w:numId="44">
    <w:abstractNumId w:val="14"/>
  </w:num>
  <w:num w:numId="45">
    <w:abstractNumId w:val="36"/>
  </w:num>
  <w:num w:numId="46">
    <w:abstractNumId w:val="11"/>
  </w:num>
  <w:num w:numId="47">
    <w:abstractNumId w:val="2"/>
  </w:num>
  <w:num w:numId="48">
    <w:abstractNumId w:val="13"/>
  </w:num>
  <w:num w:numId="49">
    <w:abstractNumId w:val="37"/>
  </w:num>
  <w:num w:numId="5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66"/>
    <w:rsid w:val="0000038C"/>
    <w:rsid w:val="0000288C"/>
    <w:rsid w:val="00007C35"/>
    <w:rsid w:val="00012D24"/>
    <w:rsid w:val="00023CBB"/>
    <w:rsid w:val="00024CF2"/>
    <w:rsid w:val="00041868"/>
    <w:rsid w:val="00043781"/>
    <w:rsid w:val="000465CB"/>
    <w:rsid w:val="0004734E"/>
    <w:rsid w:val="000605A6"/>
    <w:rsid w:val="000652F9"/>
    <w:rsid w:val="00070D07"/>
    <w:rsid w:val="0007568E"/>
    <w:rsid w:val="00076A9C"/>
    <w:rsid w:val="00077DB9"/>
    <w:rsid w:val="00080D35"/>
    <w:rsid w:val="00081899"/>
    <w:rsid w:val="000915AE"/>
    <w:rsid w:val="00091B1A"/>
    <w:rsid w:val="000A02FD"/>
    <w:rsid w:val="000A0A23"/>
    <w:rsid w:val="000A68AE"/>
    <w:rsid w:val="000B0A96"/>
    <w:rsid w:val="000B2D22"/>
    <w:rsid w:val="000C1405"/>
    <w:rsid w:val="000C27B2"/>
    <w:rsid w:val="000C57C6"/>
    <w:rsid w:val="000D111C"/>
    <w:rsid w:val="000D44FC"/>
    <w:rsid w:val="000D70F5"/>
    <w:rsid w:val="000E2185"/>
    <w:rsid w:val="000E5457"/>
    <w:rsid w:val="000F3FC2"/>
    <w:rsid w:val="001023AD"/>
    <w:rsid w:val="00104D6F"/>
    <w:rsid w:val="00107E2B"/>
    <w:rsid w:val="00111489"/>
    <w:rsid w:val="00114474"/>
    <w:rsid w:val="00114B62"/>
    <w:rsid w:val="00121336"/>
    <w:rsid w:val="00123274"/>
    <w:rsid w:val="00131E7E"/>
    <w:rsid w:val="00131F80"/>
    <w:rsid w:val="0013339B"/>
    <w:rsid w:val="0013421B"/>
    <w:rsid w:val="00135BC5"/>
    <w:rsid w:val="0014055C"/>
    <w:rsid w:val="001475C2"/>
    <w:rsid w:val="00151521"/>
    <w:rsid w:val="00157E9B"/>
    <w:rsid w:val="00161AF5"/>
    <w:rsid w:val="001661A5"/>
    <w:rsid w:val="001664AB"/>
    <w:rsid w:val="00170707"/>
    <w:rsid w:val="001721F8"/>
    <w:rsid w:val="00175716"/>
    <w:rsid w:val="0018003A"/>
    <w:rsid w:val="00183B17"/>
    <w:rsid w:val="0018748C"/>
    <w:rsid w:val="001A0BCD"/>
    <w:rsid w:val="001A2E3A"/>
    <w:rsid w:val="001A51B9"/>
    <w:rsid w:val="001B53B8"/>
    <w:rsid w:val="001B690B"/>
    <w:rsid w:val="001C0389"/>
    <w:rsid w:val="001C5153"/>
    <w:rsid w:val="001C7587"/>
    <w:rsid w:val="001D1ADA"/>
    <w:rsid w:val="001D2E4F"/>
    <w:rsid w:val="001D4330"/>
    <w:rsid w:val="001D5C0C"/>
    <w:rsid w:val="001E1202"/>
    <w:rsid w:val="001E67C6"/>
    <w:rsid w:val="001E6C2F"/>
    <w:rsid w:val="001F4EBC"/>
    <w:rsid w:val="001F7E88"/>
    <w:rsid w:val="00205D66"/>
    <w:rsid w:val="0020743C"/>
    <w:rsid w:val="0021379C"/>
    <w:rsid w:val="00222110"/>
    <w:rsid w:val="0023541E"/>
    <w:rsid w:val="00237776"/>
    <w:rsid w:val="00240835"/>
    <w:rsid w:val="00250512"/>
    <w:rsid w:val="00254388"/>
    <w:rsid w:val="002551BA"/>
    <w:rsid w:val="00270433"/>
    <w:rsid w:val="002756A5"/>
    <w:rsid w:val="002758E6"/>
    <w:rsid w:val="00282191"/>
    <w:rsid w:val="002859D1"/>
    <w:rsid w:val="002930D4"/>
    <w:rsid w:val="002952A6"/>
    <w:rsid w:val="00295CD4"/>
    <w:rsid w:val="002A6AC0"/>
    <w:rsid w:val="002B2E72"/>
    <w:rsid w:val="002B4A1B"/>
    <w:rsid w:val="002B6A52"/>
    <w:rsid w:val="002C1106"/>
    <w:rsid w:val="002D52EA"/>
    <w:rsid w:val="002D6991"/>
    <w:rsid w:val="002D70C6"/>
    <w:rsid w:val="002D7431"/>
    <w:rsid w:val="002E2A0B"/>
    <w:rsid w:val="002E35D8"/>
    <w:rsid w:val="002E7CD0"/>
    <w:rsid w:val="002F47DC"/>
    <w:rsid w:val="0030009D"/>
    <w:rsid w:val="00301AC1"/>
    <w:rsid w:val="00307B9F"/>
    <w:rsid w:val="00311BEA"/>
    <w:rsid w:val="003225F8"/>
    <w:rsid w:val="003230C7"/>
    <w:rsid w:val="0032351B"/>
    <w:rsid w:val="00327FE5"/>
    <w:rsid w:val="00335D6C"/>
    <w:rsid w:val="00336B8C"/>
    <w:rsid w:val="00341454"/>
    <w:rsid w:val="0034222E"/>
    <w:rsid w:val="0034611B"/>
    <w:rsid w:val="00346B45"/>
    <w:rsid w:val="0035148B"/>
    <w:rsid w:val="00352EBD"/>
    <w:rsid w:val="00353724"/>
    <w:rsid w:val="00355328"/>
    <w:rsid w:val="00357EC4"/>
    <w:rsid w:val="00360550"/>
    <w:rsid w:val="00362E6A"/>
    <w:rsid w:val="003633D0"/>
    <w:rsid w:val="003648A7"/>
    <w:rsid w:val="00366521"/>
    <w:rsid w:val="003719E6"/>
    <w:rsid w:val="003754F0"/>
    <w:rsid w:val="003759F3"/>
    <w:rsid w:val="003819BB"/>
    <w:rsid w:val="00383CAF"/>
    <w:rsid w:val="00383DB3"/>
    <w:rsid w:val="003969A2"/>
    <w:rsid w:val="003A29BF"/>
    <w:rsid w:val="003A74F2"/>
    <w:rsid w:val="003B1A9C"/>
    <w:rsid w:val="003C34F6"/>
    <w:rsid w:val="003C6801"/>
    <w:rsid w:val="003C72DA"/>
    <w:rsid w:val="003D29A6"/>
    <w:rsid w:val="003D71E2"/>
    <w:rsid w:val="003E0838"/>
    <w:rsid w:val="003E0E62"/>
    <w:rsid w:val="003E10F6"/>
    <w:rsid w:val="003E3CF1"/>
    <w:rsid w:val="003E5460"/>
    <w:rsid w:val="003F1388"/>
    <w:rsid w:val="003F1A47"/>
    <w:rsid w:val="003F315C"/>
    <w:rsid w:val="003F319D"/>
    <w:rsid w:val="003F32DA"/>
    <w:rsid w:val="003F367B"/>
    <w:rsid w:val="00405E67"/>
    <w:rsid w:val="00411C1F"/>
    <w:rsid w:val="00413188"/>
    <w:rsid w:val="004144B1"/>
    <w:rsid w:val="00420A48"/>
    <w:rsid w:val="0043072E"/>
    <w:rsid w:val="00443999"/>
    <w:rsid w:val="00443F41"/>
    <w:rsid w:val="004505C8"/>
    <w:rsid w:val="00450C35"/>
    <w:rsid w:val="0045160F"/>
    <w:rsid w:val="00454E37"/>
    <w:rsid w:val="00457686"/>
    <w:rsid w:val="00457BC5"/>
    <w:rsid w:val="00461F0C"/>
    <w:rsid w:val="0047571B"/>
    <w:rsid w:val="004823CA"/>
    <w:rsid w:val="00486B67"/>
    <w:rsid w:val="00496167"/>
    <w:rsid w:val="004A4D18"/>
    <w:rsid w:val="004B009F"/>
    <w:rsid w:val="004B0422"/>
    <w:rsid w:val="004B277C"/>
    <w:rsid w:val="004B5F3F"/>
    <w:rsid w:val="004C03EC"/>
    <w:rsid w:val="004C1B75"/>
    <w:rsid w:val="004C1C31"/>
    <w:rsid w:val="004C2EDF"/>
    <w:rsid w:val="004C5902"/>
    <w:rsid w:val="004E73E9"/>
    <w:rsid w:val="004F4357"/>
    <w:rsid w:val="0050180B"/>
    <w:rsid w:val="0050467C"/>
    <w:rsid w:val="0051048D"/>
    <w:rsid w:val="0051280F"/>
    <w:rsid w:val="00513BA0"/>
    <w:rsid w:val="00524C6C"/>
    <w:rsid w:val="00527B63"/>
    <w:rsid w:val="00530E49"/>
    <w:rsid w:val="00535E01"/>
    <w:rsid w:val="00536998"/>
    <w:rsid w:val="005405F3"/>
    <w:rsid w:val="00544B2A"/>
    <w:rsid w:val="0054536A"/>
    <w:rsid w:val="00550681"/>
    <w:rsid w:val="00551887"/>
    <w:rsid w:val="00553BA5"/>
    <w:rsid w:val="005545B8"/>
    <w:rsid w:val="00555D38"/>
    <w:rsid w:val="005568F4"/>
    <w:rsid w:val="0056172A"/>
    <w:rsid w:val="0057058D"/>
    <w:rsid w:val="00572164"/>
    <w:rsid w:val="00575CAB"/>
    <w:rsid w:val="005771A2"/>
    <w:rsid w:val="005809F2"/>
    <w:rsid w:val="00586FC8"/>
    <w:rsid w:val="005920B8"/>
    <w:rsid w:val="00592B15"/>
    <w:rsid w:val="005A1CAF"/>
    <w:rsid w:val="005A510C"/>
    <w:rsid w:val="005A6935"/>
    <w:rsid w:val="005B1685"/>
    <w:rsid w:val="005B21EF"/>
    <w:rsid w:val="005B33AB"/>
    <w:rsid w:val="005C3426"/>
    <w:rsid w:val="005C401F"/>
    <w:rsid w:val="005C4242"/>
    <w:rsid w:val="005C5F7B"/>
    <w:rsid w:val="005C69B1"/>
    <w:rsid w:val="005E0612"/>
    <w:rsid w:val="005E156A"/>
    <w:rsid w:val="005E1CDB"/>
    <w:rsid w:val="005E243F"/>
    <w:rsid w:val="005F43DA"/>
    <w:rsid w:val="005F5CD0"/>
    <w:rsid w:val="00600CEB"/>
    <w:rsid w:val="00606473"/>
    <w:rsid w:val="00606C5C"/>
    <w:rsid w:val="00614D0C"/>
    <w:rsid w:val="00616382"/>
    <w:rsid w:val="00622950"/>
    <w:rsid w:val="0062604A"/>
    <w:rsid w:val="00626D7C"/>
    <w:rsid w:val="00632E06"/>
    <w:rsid w:val="00633FC9"/>
    <w:rsid w:val="00637A86"/>
    <w:rsid w:val="00640264"/>
    <w:rsid w:val="006435C2"/>
    <w:rsid w:val="006438AB"/>
    <w:rsid w:val="00650342"/>
    <w:rsid w:val="0065372E"/>
    <w:rsid w:val="0066231F"/>
    <w:rsid w:val="00663E19"/>
    <w:rsid w:val="00665D85"/>
    <w:rsid w:val="0067233E"/>
    <w:rsid w:val="00675861"/>
    <w:rsid w:val="0068233E"/>
    <w:rsid w:val="0068409A"/>
    <w:rsid w:val="00684E6A"/>
    <w:rsid w:val="006A0609"/>
    <w:rsid w:val="006A1FE5"/>
    <w:rsid w:val="006A7733"/>
    <w:rsid w:val="006B0876"/>
    <w:rsid w:val="006B234C"/>
    <w:rsid w:val="006B3C6A"/>
    <w:rsid w:val="006B4076"/>
    <w:rsid w:val="006B4693"/>
    <w:rsid w:val="006B5AFB"/>
    <w:rsid w:val="006C2A79"/>
    <w:rsid w:val="006C5931"/>
    <w:rsid w:val="006D147E"/>
    <w:rsid w:val="006D5CE5"/>
    <w:rsid w:val="006D7108"/>
    <w:rsid w:val="006E6AD0"/>
    <w:rsid w:val="006F4A5E"/>
    <w:rsid w:val="00703958"/>
    <w:rsid w:val="0070638F"/>
    <w:rsid w:val="00706927"/>
    <w:rsid w:val="00707AFB"/>
    <w:rsid w:val="00710FB9"/>
    <w:rsid w:val="00716A22"/>
    <w:rsid w:val="00732557"/>
    <w:rsid w:val="00735EA0"/>
    <w:rsid w:val="00745CE4"/>
    <w:rsid w:val="0075113C"/>
    <w:rsid w:val="0075131D"/>
    <w:rsid w:val="00752FAC"/>
    <w:rsid w:val="0075347F"/>
    <w:rsid w:val="0075409D"/>
    <w:rsid w:val="00755987"/>
    <w:rsid w:val="00756985"/>
    <w:rsid w:val="00761955"/>
    <w:rsid w:val="00766366"/>
    <w:rsid w:val="007677FF"/>
    <w:rsid w:val="00774E91"/>
    <w:rsid w:val="007757FA"/>
    <w:rsid w:val="00796555"/>
    <w:rsid w:val="00797FAB"/>
    <w:rsid w:val="007A20E5"/>
    <w:rsid w:val="007B13F4"/>
    <w:rsid w:val="007B7B58"/>
    <w:rsid w:val="007C093D"/>
    <w:rsid w:val="007C57AC"/>
    <w:rsid w:val="007C690D"/>
    <w:rsid w:val="007C70A6"/>
    <w:rsid w:val="007C7580"/>
    <w:rsid w:val="007D06D3"/>
    <w:rsid w:val="007D25BC"/>
    <w:rsid w:val="007D3EEE"/>
    <w:rsid w:val="007D4D72"/>
    <w:rsid w:val="007E059E"/>
    <w:rsid w:val="007E0834"/>
    <w:rsid w:val="007E7678"/>
    <w:rsid w:val="007F2641"/>
    <w:rsid w:val="00801AC1"/>
    <w:rsid w:val="00802C24"/>
    <w:rsid w:val="00805DB2"/>
    <w:rsid w:val="00807366"/>
    <w:rsid w:val="008073D1"/>
    <w:rsid w:val="00807A39"/>
    <w:rsid w:val="00810E1B"/>
    <w:rsid w:val="00812290"/>
    <w:rsid w:val="00831DC6"/>
    <w:rsid w:val="0083386E"/>
    <w:rsid w:val="00833D66"/>
    <w:rsid w:val="00835970"/>
    <w:rsid w:val="008419D8"/>
    <w:rsid w:val="0084637C"/>
    <w:rsid w:val="00850980"/>
    <w:rsid w:val="00857808"/>
    <w:rsid w:val="00857E14"/>
    <w:rsid w:val="0086197A"/>
    <w:rsid w:val="00865A84"/>
    <w:rsid w:val="00865D1B"/>
    <w:rsid w:val="008673B0"/>
    <w:rsid w:val="00867BB9"/>
    <w:rsid w:val="00870CB3"/>
    <w:rsid w:val="00872882"/>
    <w:rsid w:val="00873823"/>
    <w:rsid w:val="00876F82"/>
    <w:rsid w:val="00884DA5"/>
    <w:rsid w:val="00884E9F"/>
    <w:rsid w:val="008870FD"/>
    <w:rsid w:val="00887976"/>
    <w:rsid w:val="00887A7F"/>
    <w:rsid w:val="00892621"/>
    <w:rsid w:val="00895F4A"/>
    <w:rsid w:val="008A2C88"/>
    <w:rsid w:val="008A4629"/>
    <w:rsid w:val="008B49AB"/>
    <w:rsid w:val="008B51AF"/>
    <w:rsid w:val="008B6731"/>
    <w:rsid w:val="008B7F36"/>
    <w:rsid w:val="008C54E4"/>
    <w:rsid w:val="008C56A9"/>
    <w:rsid w:val="008D301E"/>
    <w:rsid w:val="008D4204"/>
    <w:rsid w:val="008D58E8"/>
    <w:rsid w:val="008D6173"/>
    <w:rsid w:val="008E415F"/>
    <w:rsid w:val="008F2DE0"/>
    <w:rsid w:val="008F564B"/>
    <w:rsid w:val="00901037"/>
    <w:rsid w:val="009020CE"/>
    <w:rsid w:val="009058DB"/>
    <w:rsid w:val="00905FB7"/>
    <w:rsid w:val="00906C08"/>
    <w:rsid w:val="00910E7B"/>
    <w:rsid w:val="009118D7"/>
    <w:rsid w:val="009119F4"/>
    <w:rsid w:val="00916D3E"/>
    <w:rsid w:val="00922B60"/>
    <w:rsid w:val="00926D28"/>
    <w:rsid w:val="009276A3"/>
    <w:rsid w:val="00931FA5"/>
    <w:rsid w:val="00941064"/>
    <w:rsid w:val="009466D1"/>
    <w:rsid w:val="0094732B"/>
    <w:rsid w:val="00951358"/>
    <w:rsid w:val="009529F0"/>
    <w:rsid w:val="00955B39"/>
    <w:rsid w:val="00956D39"/>
    <w:rsid w:val="009604E5"/>
    <w:rsid w:val="00960B30"/>
    <w:rsid w:val="00961292"/>
    <w:rsid w:val="00964300"/>
    <w:rsid w:val="00965DB2"/>
    <w:rsid w:val="00974C27"/>
    <w:rsid w:val="009863CD"/>
    <w:rsid w:val="0099470C"/>
    <w:rsid w:val="009A6DF3"/>
    <w:rsid w:val="009B1AD2"/>
    <w:rsid w:val="009B292C"/>
    <w:rsid w:val="009B5930"/>
    <w:rsid w:val="009C06F4"/>
    <w:rsid w:val="009C0A25"/>
    <w:rsid w:val="009C55E1"/>
    <w:rsid w:val="009D19E4"/>
    <w:rsid w:val="009D5C20"/>
    <w:rsid w:val="009D5EA0"/>
    <w:rsid w:val="009E02A4"/>
    <w:rsid w:val="009E0B4D"/>
    <w:rsid w:val="009E1E25"/>
    <w:rsid w:val="009F16A8"/>
    <w:rsid w:val="009F1964"/>
    <w:rsid w:val="009F1C36"/>
    <w:rsid w:val="009F4408"/>
    <w:rsid w:val="00A00857"/>
    <w:rsid w:val="00A01867"/>
    <w:rsid w:val="00A02B86"/>
    <w:rsid w:val="00A115EB"/>
    <w:rsid w:val="00A14471"/>
    <w:rsid w:val="00A2435D"/>
    <w:rsid w:val="00A24ED6"/>
    <w:rsid w:val="00A329A1"/>
    <w:rsid w:val="00A33D48"/>
    <w:rsid w:val="00A35077"/>
    <w:rsid w:val="00A45D94"/>
    <w:rsid w:val="00A53A80"/>
    <w:rsid w:val="00A608D8"/>
    <w:rsid w:val="00A6154D"/>
    <w:rsid w:val="00A61ED5"/>
    <w:rsid w:val="00A62B46"/>
    <w:rsid w:val="00A63A50"/>
    <w:rsid w:val="00A647D1"/>
    <w:rsid w:val="00A802CA"/>
    <w:rsid w:val="00A838A9"/>
    <w:rsid w:val="00A84D14"/>
    <w:rsid w:val="00A8621B"/>
    <w:rsid w:val="00A8642A"/>
    <w:rsid w:val="00A92442"/>
    <w:rsid w:val="00A9315D"/>
    <w:rsid w:val="00A97AEF"/>
    <w:rsid w:val="00AA25AA"/>
    <w:rsid w:val="00AA6B03"/>
    <w:rsid w:val="00AB00A9"/>
    <w:rsid w:val="00AB05D5"/>
    <w:rsid w:val="00AB3308"/>
    <w:rsid w:val="00AB5491"/>
    <w:rsid w:val="00AC6783"/>
    <w:rsid w:val="00AD6492"/>
    <w:rsid w:val="00AD65D2"/>
    <w:rsid w:val="00AF207F"/>
    <w:rsid w:val="00B001BA"/>
    <w:rsid w:val="00B02A9C"/>
    <w:rsid w:val="00B049AE"/>
    <w:rsid w:val="00B04BA2"/>
    <w:rsid w:val="00B0686B"/>
    <w:rsid w:val="00B11881"/>
    <w:rsid w:val="00B22FA0"/>
    <w:rsid w:val="00B24231"/>
    <w:rsid w:val="00B26D46"/>
    <w:rsid w:val="00B27277"/>
    <w:rsid w:val="00B34390"/>
    <w:rsid w:val="00B415A9"/>
    <w:rsid w:val="00B46173"/>
    <w:rsid w:val="00B51603"/>
    <w:rsid w:val="00B517E3"/>
    <w:rsid w:val="00B51FA1"/>
    <w:rsid w:val="00B563BC"/>
    <w:rsid w:val="00B62F91"/>
    <w:rsid w:val="00B6300F"/>
    <w:rsid w:val="00B63AB5"/>
    <w:rsid w:val="00B7487F"/>
    <w:rsid w:val="00B76217"/>
    <w:rsid w:val="00B76A38"/>
    <w:rsid w:val="00B77FBB"/>
    <w:rsid w:val="00B81C51"/>
    <w:rsid w:val="00B92C00"/>
    <w:rsid w:val="00B95C04"/>
    <w:rsid w:val="00B9743E"/>
    <w:rsid w:val="00BA00F6"/>
    <w:rsid w:val="00BA0937"/>
    <w:rsid w:val="00BB2653"/>
    <w:rsid w:val="00BB27FB"/>
    <w:rsid w:val="00BB4AB3"/>
    <w:rsid w:val="00BB4FE9"/>
    <w:rsid w:val="00BC2D8A"/>
    <w:rsid w:val="00BC57CD"/>
    <w:rsid w:val="00BC5A27"/>
    <w:rsid w:val="00BC6DC4"/>
    <w:rsid w:val="00BE37AF"/>
    <w:rsid w:val="00BE384F"/>
    <w:rsid w:val="00BE3EFD"/>
    <w:rsid w:val="00BE5A86"/>
    <w:rsid w:val="00BF01B9"/>
    <w:rsid w:val="00BF6B7F"/>
    <w:rsid w:val="00C13A78"/>
    <w:rsid w:val="00C1573A"/>
    <w:rsid w:val="00C20EB1"/>
    <w:rsid w:val="00C25FA3"/>
    <w:rsid w:val="00C31A23"/>
    <w:rsid w:val="00C32F42"/>
    <w:rsid w:val="00C34C96"/>
    <w:rsid w:val="00C36122"/>
    <w:rsid w:val="00C364C9"/>
    <w:rsid w:val="00C37927"/>
    <w:rsid w:val="00C40F84"/>
    <w:rsid w:val="00C4410E"/>
    <w:rsid w:val="00C509F4"/>
    <w:rsid w:val="00C575E6"/>
    <w:rsid w:val="00C61BEC"/>
    <w:rsid w:val="00C652BA"/>
    <w:rsid w:val="00C713FC"/>
    <w:rsid w:val="00C71A78"/>
    <w:rsid w:val="00C741D6"/>
    <w:rsid w:val="00C747FD"/>
    <w:rsid w:val="00C81119"/>
    <w:rsid w:val="00C84C45"/>
    <w:rsid w:val="00C862DE"/>
    <w:rsid w:val="00C91744"/>
    <w:rsid w:val="00C94579"/>
    <w:rsid w:val="00C95605"/>
    <w:rsid w:val="00CA32B7"/>
    <w:rsid w:val="00CA34CD"/>
    <w:rsid w:val="00CB301C"/>
    <w:rsid w:val="00CB7C7B"/>
    <w:rsid w:val="00CC101F"/>
    <w:rsid w:val="00CC2800"/>
    <w:rsid w:val="00CC3532"/>
    <w:rsid w:val="00CC40F1"/>
    <w:rsid w:val="00CC4D22"/>
    <w:rsid w:val="00CD1DF0"/>
    <w:rsid w:val="00CD3585"/>
    <w:rsid w:val="00CD3AC2"/>
    <w:rsid w:val="00CD46E5"/>
    <w:rsid w:val="00CD63CF"/>
    <w:rsid w:val="00CE0E6C"/>
    <w:rsid w:val="00CE122B"/>
    <w:rsid w:val="00CE35BC"/>
    <w:rsid w:val="00CF7013"/>
    <w:rsid w:val="00CF76DB"/>
    <w:rsid w:val="00CF789E"/>
    <w:rsid w:val="00D22DE7"/>
    <w:rsid w:val="00D2601F"/>
    <w:rsid w:val="00D31521"/>
    <w:rsid w:val="00D42F0F"/>
    <w:rsid w:val="00D5350C"/>
    <w:rsid w:val="00D53AE3"/>
    <w:rsid w:val="00D54C04"/>
    <w:rsid w:val="00D554F8"/>
    <w:rsid w:val="00D6162C"/>
    <w:rsid w:val="00D62EAB"/>
    <w:rsid w:val="00D64C2B"/>
    <w:rsid w:val="00D72B16"/>
    <w:rsid w:val="00D768DC"/>
    <w:rsid w:val="00D81804"/>
    <w:rsid w:val="00D83CF9"/>
    <w:rsid w:val="00D91208"/>
    <w:rsid w:val="00D94D2C"/>
    <w:rsid w:val="00DA5EA2"/>
    <w:rsid w:val="00DB0D25"/>
    <w:rsid w:val="00DB2B68"/>
    <w:rsid w:val="00DB5EA9"/>
    <w:rsid w:val="00DB7E8A"/>
    <w:rsid w:val="00DC307A"/>
    <w:rsid w:val="00DC62BE"/>
    <w:rsid w:val="00DC7830"/>
    <w:rsid w:val="00DD0184"/>
    <w:rsid w:val="00DD11DC"/>
    <w:rsid w:val="00DD1522"/>
    <w:rsid w:val="00DD3253"/>
    <w:rsid w:val="00DE34F9"/>
    <w:rsid w:val="00DF25F9"/>
    <w:rsid w:val="00DF7A57"/>
    <w:rsid w:val="00E00BAC"/>
    <w:rsid w:val="00E01706"/>
    <w:rsid w:val="00E07FC4"/>
    <w:rsid w:val="00E108D5"/>
    <w:rsid w:val="00E1475C"/>
    <w:rsid w:val="00E1638F"/>
    <w:rsid w:val="00E16DD5"/>
    <w:rsid w:val="00E35C20"/>
    <w:rsid w:val="00E3627E"/>
    <w:rsid w:val="00E41D69"/>
    <w:rsid w:val="00E43075"/>
    <w:rsid w:val="00E456AE"/>
    <w:rsid w:val="00E5273E"/>
    <w:rsid w:val="00E53FE8"/>
    <w:rsid w:val="00E56183"/>
    <w:rsid w:val="00E570E7"/>
    <w:rsid w:val="00E6079C"/>
    <w:rsid w:val="00E65F39"/>
    <w:rsid w:val="00E73627"/>
    <w:rsid w:val="00E74C78"/>
    <w:rsid w:val="00E849C0"/>
    <w:rsid w:val="00E90568"/>
    <w:rsid w:val="00EB135C"/>
    <w:rsid w:val="00EB6C3C"/>
    <w:rsid w:val="00EB77FA"/>
    <w:rsid w:val="00EC2B41"/>
    <w:rsid w:val="00EC2DBC"/>
    <w:rsid w:val="00ED24FE"/>
    <w:rsid w:val="00ED4E13"/>
    <w:rsid w:val="00EE2B6E"/>
    <w:rsid w:val="00EE5A38"/>
    <w:rsid w:val="00EF0774"/>
    <w:rsid w:val="00F0548A"/>
    <w:rsid w:val="00F078DC"/>
    <w:rsid w:val="00F14561"/>
    <w:rsid w:val="00F17C70"/>
    <w:rsid w:val="00F20342"/>
    <w:rsid w:val="00F233C1"/>
    <w:rsid w:val="00F44487"/>
    <w:rsid w:val="00F52017"/>
    <w:rsid w:val="00F608E9"/>
    <w:rsid w:val="00F60B46"/>
    <w:rsid w:val="00F61393"/>
    <w:rsid w:val="00F61459"/>
    <w:rsid w:val="00F620F5"/>
    <w:rsid w:val="00F62348"/>
    <w:rsid w:val="00F758FC"/>
    <w:rsid w:val="00F76A1D"/>
    <w:rsid w:val="00F811F4"/>
    <w:rsid w:val="00F82051"/>
    <w:rsid w:val="00F85EA0"/>
    <w:rsid w:val="00F87FEC"/>
    <w:rsid w:val="00F914A5"/>
    <w:rsid w:val="00F92576"/>
    <w:rsid w:val="00F92D9D"/>
    <w:rsid w:val="00F947E3"/>
    <w:rsid w:val="00F95103"/>
    <w:rsid w:val="00FA043D"/>
    <w:rsid w:val="00FA0D9E"/>
    <w:rsid w:val="00FA6297"/>
    <w:rsid w:val="00FA7B50"/>
    <w:rsid w:val="00FB78D5"/>
    <w:rsid w:val="00FC28F4"/>
    <w:rsid w:val="00FC6340"/>
    <w:rsid w:val="00FD453D"/>
    <w:rsid w:val="00FD6E84"/>
    <w:rsid w:val="00FD78B0"/>
    <w:rsid w:val="00FE3A44"/>
    <w:rsid w:val="00FE77E0"/>
    <w:rsid w:val="00FF04E4"/>
    <w:rsid w:val="00FF1644"/>
    <w:rsid w:val="00FF3B8B"/>
    <w:rsid w:val="00FF4A11"/>
    <w:rsid w:val="00FF6429"/>
    <w:rsid w:val="00FF726C"/>
    <w:rsid w:val="00FF73CF"/>
    <w:rsid w:val="00FF7F7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C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17E3"/>
    <w:pPr>
      <w:keepNext/>
      <w:keepLines/>
      <w:numPr>
        <w:numId w:val="1"/>
      </w:numPr>
      <w:spacing w:before="480"/>
      <w:outlineLvl w:val="0"/>
    </w:pPr>
    <w:rPr>
      <w:rFonts w:asciiTheme="majorHAnsi" w:eastAsiaTheme="majorEastAsia" w:hAnsiTheme="majorHAnsi" w:cstheme="majorBidi"/>
      <w:b/>
      <w:bCs/>
      <w:color w:val="4B4F54"/>
      <w:sz w:val="28"/>
      <w:szCs w:val="28"/>
    </w:rPr>
  </w:style>
  <w:style w:type="paragraph" w:styleId="Ttulo2">
    <w:name w:val="heading 2"/>
    <w:basedOn w:val="Normal"/>
    <w:next w:val="Normal"/>
    <w:link w:val="Ttulo2Car"/>
    <w:uiPriority w:val="9"/>
    <w:unhideWhenUsed/>
    <w:qFormat/>
    <w:rsid w:val="00B517E3"/>
    <w:pPr>
      <w:keepNext/>
      <w:keepLines/>
      <w:numPr>
        <w:ilvl w:val="1"/>
        <w:numId w:val="1"/>
      </w:numPr>
      <w:spacing w:before="200"/>
      <w:outlineLvl w:val="1"/>
    </w:pPr>
    <w:rPr>
      <w:rFonts w:asciiTheme="majorHAnsi" w:eastAsiaTheme="majorEastAsia" w:hAnsiTheme="majorHAnsi" w:cstheme="majorBidi"/>
      <w:b/>
      <w:bCs/>
      <w:color w:val="00B2A9"/>
      <w:sz w:val="26"/>
      <w:szCs w:val="26"/>
    </w:rPr>
  </w:style>
  <w:style w:type="paragraph" w:styleId="Ttulo3">
    <w:name w:val="heading 3"/>
    <w:basedOn w:val="Normal"/>
    <w:next w:val="Normal"/>
    <w:link w:val="Ttulo3Car"/>
    <w:uiPriority w:val="9"/>
    <w:unhideWhenUsed/>
    <w:qFormat/>
    <w:rsid w:val="00413188"/>
    <w:pPr>
      <w:keepNext/>
      <w:keepLines/>
      <w:numPr>
        <w:ilvl w:val="2"/>
        <w:numId w:val="1"/>
      </w:numPr>
      <w:spacing w:before="200"/>
      <w:outlineLvl w:val="2"/>
    </w:pPr>
    <w:rPr>
      <w:rFonts w:asciiTheme="majorHAnsi" w:eastAsiaTheme="majorEastAsia" w:hAnsiTheme="majorHAnsi" w:cstheme="majorBidi"/>
      <w:b/>
      <w:bCs/>
      <w:color w:val="00B2A9" w:themeColor="accent1"/>
    </w:rPr>
  </w:style>
  <w:style w:type="paragraph" w:styleId="Ttulo4">
    <w:name w:val="heading 4"/>
    <w:basedOn w:val="Normal"/>
    <w:next w:val="Normal"/>
    <w:link w:val="Ttulo4Car"/>
    <w:uiPriority w:val="9"/>
    <w:unhideWhenUsed/>
    <w:qFormat/>
    <w:rsid w:val="00413188"/>
    <w:pPr>
      <w:keepNext/>
      <w:keepLines/>
      <w:numPr>
        <w:ilvl w:val="3"/>
        <w:numId w:val="1"/>
      </w:numPr>
      <w:spacing w:before="200"/>
      <w:outlineLvl w:val="3"/>
    </w:pPr>
    <w:rPr>
      <w:rFonts w:asciiTheme="majorHAnsi" w:eastAsiaTheme="majorEastAsia" w:hAnsiTheme="majorHAnsi" w:cstheme="majorBidi"/>
      <w:b/>
      <w:bCs/>
      <w:i/>
      <w:iCs/>
      <w:color w:val="00B2A9" w:themeColor="accent1"/>
    </w:rPr>
  </w:style>
  <w:style w:type="paragraph" w:styleId="Ttulo5">
    <w:name w:val="heading 5"/>
    <w:basedOn w:val="Normal"/>
    <w:next w:val="Normal"/>
    <w:link w:val="Ttulo5Car"/>
    <w:uiPriority w:val="9"/>
    <w:semiHidden/>
    <w:unhideWhenUsed/>
    <w:qFormat/>
    <w:rsid w:val="00413188"/>
    <w:pPr>
      <w:keepNext/>
      <w:keepLines/>
      <w:numPr>
        <w:ilvl w:val="4"/>
        <w:numId w:val="1"/>
      </w:numPr>
      <w:spacing w:before="200"/>
      <w:outlineLvl w:val="4"/>
    </w:pPr>
    <w:rPr>
      <w:rFonts w:asciiTheme="majorHAnsi" w:eastAsiaTheme="majorEastAsia" w:hAnsiTheme="majorHAnsi" w:cstheme="majorBidi"/>
      <w:color w:val="005853" w:themeColor="accent1" w:themeShade="7F"/>
    </w:rPr>
  </w:style>
  <w:style w:type="paragraph" w:styleId="Ttulo6">
    <w:name w:val="heading 6"/>
    <w:basedOn w:val="Normal"/>
    <w:next w:val="Normal"/>
    <w:link w:val="Ttulo6Car"/>
    <w:uiPriority w:val="9"/>
    <w:semiHidden/>
    <w:unhideWhenUsed/>
    <w:qFormat/>
    <w:rsid w:val="00413188"/>
    <w:pPr>
      <w:keepNext/>
      <w:keepLines/>
      <w:numPr>
        <w:ilvl w:val="5"/>
        <w:numId w:val="1"/>
      </w:numPr>
      <w:spacing w:before="200"/>
      <w:outlineLvl w:val="5"/>
    </w:pPr>
    <w:rPr>
      <w:rFonts w:asciiTheme="majorHAnsi" w:eastAsiaTheme="majorEastAsia" w:hAnsiTheme="majorHAnsi" w:cstheme="majorBidi"/>
      <w:i/>
      <w:iCs/>
      <w:color w:val="005853" w:themeColor="accent1" w:themeShade="7F"/>
    </w:rPr>
  </w:style>
  <w:style w:type="paragraph" w:styleId="Ttulo7">
    <w:name w:val="heading 7"/>
    <w:basedOn w:val="Normal"/>
    <w:next w:val="Normal"/>
    <w:link w:val="Ttulo7Car"/>
    <w:uiPriority w:val="9"/>
    <w:semiHidden/>
    <w:unhideWhenUsed/>
    <w:qFormat/>
    <w:rsid w:val="00413188"/>
    <w:pPr>
      <w:keepNext/>
      <w:keepLines/>
      <w:numPr>
        <w:ilvl w:val="6"/>
        <w:numId w:val="1"/>
      </w:numPr>
      <w:spacing w:before="200"/>
      <w:outlineLvl w:val="6"/>
    </w:pPr>
    <w:rPr>
      <w:rFonts w:asciiTheme="majorHAnsi" w:eastAsiaTheme="majorEastAsia" w:hAnsiTheme="majorHAnsi" w:cstheme="majorBidi"/>
      <w:i/>
      <w:iCs/>
      <w:color w:val="5D6369" w:themeColor="text1" w:themeTint="BF"/>
    </w:rPr>
  </w:style>
  <w:style w:type="paragraph" w:styleId="Ttulo8">
    <w:name w:val="heading 8"/>
    <w:basedOn w:val="Normal"/>
    <w:next w:val="Normal"/>
    <w:link w:val="Ttulo8Car"/>
    <w:uiPriority w:val="9"/>
    <w:semiHidden/>
    <w:unhideWhenUsed/>
    <w:qFormat/>
    <w:rsid w:val="00413188"/>
    <w:pPr>
      <w:keepNext/>
      <w:keepLines/>
      <w:numPr>
        <w:ilvl w:val="7"/>
        <w:numId w:val="1"/>
      </w:numPr>
      <w:spacing w:before="200"/>
      <w:outlineLvl w:val="7"/>
    </w:pPr>
    <w:rPr>
      <w:rFonts w:asciiTheme="majorHAnsi" w:eastAsiaTheme="majorEastAsia" w:hAnsiTheme="majorHAnsi" w:cstheme="majorBidi"/>
      <w:color w:val="5D6369" w:themeColor="text1" w:themeTint="BF"/>
      <w:sz w:val="20"/>
      <w:szCs w:val="20"/>
    </w:rPr>
  </w:style>
  <w:style w:type="paragraph" w:styleId="Ttulo9">
    <w:name w:val="heading 9"/>
    <w:basedOn w:val="Normal"/>
    <w:next w:val="Normal"/>
    <w:link w:val="Ttulo9Car"/>
    <w:uiPriority w:val="9"/>
    <w:semiHidden/>
    <w:unhideWhenUsed/>
    <w:qFormat/>
    <w:rsid w:val="00413188"/>
    <w:pPr>
      <w:keepNext/>
      <w:keepLines/>
      <w:numPr>
        <w:ilvl w:val="8"/>
        <w:numId w:val="1"/>
      </w:numPr>
      <w:spacing w:before="200"/>
      <w:outlineLvl w:val="8"/>
    </w:pPr>
    <w:rPr>
      <w:rFonts w:asciiTheme="majorHAnsi" w:eastAsiaTheme="majorEastAsia" w:hAnsiTheme="majorHAnsi" w:cstheme="majorBidi"/>
      <w:i/>
      <w:iCs/>
      <w:color w:val="5D6369"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5D6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5D66"/>
  </w:style>
  <w:style w:type="paragraph" w:styleId="Piedepgina">
    <w:name w:val="footer"/>
    <w:basedOn w:val="Normal"/>
    <w:link w:val="PiedepginaCar"/>
    <w:unhideWhenUsed/>
    <w:rsid w:val="00205D6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5D66"/>
  </w:style>
  <w:style w:type="paragraph" w:styleId="Textodeglobo">
    <w:name w:val="Balloon Text"/>
    <w:basedOn w:val="Normal"/>
    <w:link w:val="TextodegloboCar"/>
    <w:uiPriority w:val="99"/>
    <w:semiHidden/>
    <w:unhideWhenUsed/>
    <w:rsid w:val="00E570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0E7"/>
    <w:rPr>
      <w:rFonts w:ascii="Segoe UI" w:hAnsi="Segoe UI" w:cs="Segoe UI"/>
      <w:sz w:val="18"/>
      <w:szCs w:val="18"/>
    </w:rPr>
  </w:style>
  <w:style w:type="paragraph" w:customStyle="1" w:styleId="Default">
    <w:name w:val="Default"/>
    <w:rsid w:val="00111489"/>
    <w:pPr>
      <w:autoSpaceDE w:val="0"/>
      <w:autoSpaceDN w:val="0"/>
      <w:adjustRightInd w:val="0"/>
      <w:spacing w:line="240" w:lineRule="auto"/>
    </w:pPr>
    <w:rPr>
      <w:rFonts w:ascii="Arial" w:eastAsia="MS Mincho" w:hAnsi="Arial" w:cs="Arial"/>
      <w:color w:val="000000"/>
      <w:sz w:val="24"/>
      <w:szCs w:val="24"/>
      <w:lang w:eastAsia="es-ES"/>
    </w:rPr>
  </w:style>
  <w:style w:type="character" w:styleId="Textoennegrita">
    <w:name w:val="Strong"/>
    <w:basedOn w:val="Fuentedeprrafopredeter"/>
    <w:uiPriority w:val="22"/>
    <w:qFormat/>
    <w:rsid w:val="00111489"/>
    <w:rPr>
      <w:b/>
      <w:bCs/>
    </w:rPr>
  </w:style>
  <w:style w:type="paragraph" w:styleId="Prrafodelista">
    <w:name w:val="List Paragraph"/>
    <w:basedOn w:val="Normal"/>
    <w:link w:val="PrrafodelistaCar"/>
    <w:uiPriority w:val="34"/>
    <w:qFormat/>
    <w:rsid w:val="00413188"/>
    <w:pPr>
      <w:ind w:left="720"/>
      <w:contextualSpacing/>
    </w:pPr>
  </w:style>
  <w:style w:type="character" w:customStyle="1" w:styleId="Ttulo1Car">
    <w:name w:val="Título 1 Car"/>
    <w:basedOn w:val="Fuentedeprrafopredeter"/>
    <w:link w:val="Ttulo1"/>
    <w:uiPriority w:val="9"/>
    <w:rsid w:val="00B517E3"/>
    <w:rPr>
      <w:rFonts w:asciiTheme="majorHAnsi" w:eastAsiaTheme="majorEastAsia" w:hAnsiTheme="majorHAnsi" w:cstheme="majorBidi"/>
      <w:b/>
      <w:bCs/>
      <w:color w:val="4B4F54"/>
      <w:sz w:val="28"/>
      <w:szCs w:val="28"/>
    </w:rPr>
  </w:style>
  <w:style w:type="character" w:customStyle="1" w:styleId="Ttulo2Car">
    <w:name w:val="Título 2 Car"/>
    <w:basedOn w:val="Fuentedeprrafopredeter"/>
    <w:link w:val="Ttulo2"/>
    <w:uiPriority w:val="9"/>
    <w:rsid w:val="00B517E3"/>
    <w:rPr>
      <w:rFonts w:asciiTheme="majorHAnsi" w:eastAsiaTheme="majorEastAsia" w:hAnsiTheme="majorHAnsi" w:cstheme="majorBidi"/>
      <w:b/>
      <w:bCs/>
      <w:color w:val="00B2A9"/>
      <w:sz w:val="26"/>
      <w:szCs w:val="26"/>
    </w:rPr>
  </w:style>
  <w:style w:type="character" w:customStyle="1" w:styleId="Ttulo3Car">
    <w:name w:val="Título 3 Car"/>
    <w:basedOn w:val="Fuentedeprrafopredeter"/>
    <w:link w:val="Ttulo3"/>
    <w:uiPriority w:val="9"/>
    <w:rsid w:val="00413188"/>
    <w:rPr>
      <w:rFonts w:asciiTheme="majorHAnsi" w:eastAsiaTheme="majorEastAsia" w:hAnsiTheme="majorHAnsi" w:cstheme="majorBidi"/>
      <w:b/>
      <w:bCs/>
      <w:color w:val="00B2A9" w:themeColor="accent1"/>
    </w:rPr>
  </w:style>
  <w:style w:type="character" w:customStyle="1" w:styleId="Ttulo4Car">
    <w:name w:val="Título 4 Car"/>
    <w:basedOn w:val="Fuentedeprrafopredeter"/>
    <w:link w:val="Ttulo4"/>
    <w:uiPriority w:val="9"/>
    <w:rsid w:val="00413188"/>
    <w:rPr>
      <w:rFonts w:asciiTheme="majorHAnsi" w:eastAsiaTheme="majorEastAsia" w:hAnsiTheme="majorHAnsi" w:cstheme="majorBidi"/>
      <w:b/>
      <w:bCs/>
      <w:i/>
      <w:iCs/>
      <w:color w:val="00B2A9" w:themeColor="accent1"/>
    </w:rPr>
  </w:style>
  <w:style w:type="character" w:customStyle="1" w:styleId="Ttulo5Car">
    <w:name w:val="Título 5 Car"/>
    <w:basedOn w:val="Fuentedeprrafopredeter"/>
    <w:link w:val="Ttulo5"/>
    <w:uiPriority w:val="9"/>
    <w:semiHidden/>
    <w:rsid w:val="00413188"/>
    <w:rPr>
      <w:rFonts w:asciiTheme="majorHAnsi" w:eastAsiaTheme="majorEastAsia" w:hAnsiTheme="majorHAnsi" w:cstheme="majorBidi"/>
      <w:color w:val="005853" w:themeColor="accent1" w:themeShade="7F"/>
    </w:rPr>
  </w:style>
  <w:style w:type="character" w:customStyle="1" w:styleId="Ttulo6Car">
    <w:name w:val="Título 6 Car"/>
    <w:basedOn w:val="Fuentedeprrafopredeter"/>
    <w:link w:val="Ttulo6"/>
    <w:uiPriority w:val="9"/>
    <w:semiHidden/>
    <w:rsid w:val="00413188"/>
    <w:rPr>
      <w:rFonts w:asciiTheme="majorHAnsi" w:eastAsiaTheme="majorEastAsia" w:hAnsiTheme="majorHAnsi" w:cstheme="majorBidi"/>
      <w:i/>
      <w:iCs/>
      <w:color w:val="005853" w:themeColor="accent1" w:themeShade="7F"/>
    </w:rPr>
  </w:style>
  <w:style w:type="character" w:customStyle="1" w:styleId="Ttulo7Car">
    <w:name w:val="Título 7 Car"/>
    <w:basedOn w:val="Fuentedeprrafopredeter"/>
    <w:link w:val="Ttulo7"/>
    <w:uiPriority w:val="9"/>
    <w:semiHidden/>
    <w:rsid w:val="00413188"/>
    <w:rPr>
      <w:rFonts w:asciiTheme="majorHAnsi" w:eastAsiaTheme="majorEastAsia" w:hAnsiTheme="majorHAnsi" w:cstheme="majorBidi"/>
      <w:i/>
      <w:iCs/>
      <w:color w:val="5D6369" w:themeColor="text1" w:themeTint="BF"/>
    </w:rPr>
  </w:style>
  <w:style w:type="character" w:customStyle="1" w:styleId="Ttulo8Car">
    <w:name w:val="Título 8 Car"/>
    <w:basedOn w:val="Fuentedeprrafopredeter"/>
    <w:link w:val="Ttulo8"/>
    <w:uiPriority w:val="9"/>
    <w:semiHidden/>
    <w:rsid w:val="00413188"/>
    <w:rPr>
      <w:rFonts w:asciiTheme="majorHAnsi" w:eastAsiaTheme="majorEastAsia" w:hAnsiTheme="majorHAnsi" w:cstheme="majorBidi"/>
      <w:color w:val="5D6369" w:themeColor="text1" w:themeTint="BF"/>
      <w:sz w:val="20"/>
      <w:szCs w:val="20"/>
    </w:rPr>
  </w:style>
  <w:style w:type="character" w:customStyle="1" w:styleId="Ttulo9Car">
    <w:name w:val="Título 9 Car"/>
    <w:basedOn w:val="Fuentedeprrafopredeter"/>
    <w:link w:val="Ttulo9"/>
    <w:uiPriority w:val="9"/>
    <w:semiHidden/>
    <w:rsid w:val="00413188"/>
    <w:rPr>
      <w:rFonts w:asciiTheme="majorHAnsi" w:eastAsiaTheme="majorEastAsia" w:hAnsiTheme="majorHAnsi" w:cstheme="majorBidi"/>
      <w:i/>
      <w:iCs/>
      <w:color w:val="5D6369" w:themeColor="text1" w:themeTint="BF"/>
      <w:sz w:val="20"/>
      <w:szCs w:val="20"/>
    </w:rPr>
  </w:style>
  <w:style w:type="paragraph" w:styleId="TtulodeTDC">
    <w:name w:val="TOC Heading"/>
    <w:basedOn w:val="Ttulo1"/>
    <w:next w:val="Normal"/>
    <w:uiPriority w:val="39"/>
    <w:unhideWhenUsed/>
    <w:qFormat/>
    <w:rsid w:val="00301AC1"/>
    <w:pPr>
      <w:numPr>
        <w:numId w:val="0"/>
      </w:numPr>
      <w:spacing w:line="276" w:lineRule="auto"/>
      <w:jc w:val="left"/>
      <w:outlineLvl w:val="9"/>
    </w:pPr>
    <w:rPr>
      <w:lang w:eastAsia="es-ES"/>
    </w:rPr>
  </w:style>
  <w:style w:type="paragraph" w:styleId="ndice1">
    <w:name w:val="index 1"/>
    <w:basedOn w:val="Normal"/>
    <w:next w:val="Normal"/>
    <w:autoRedefine/>
    <w:uiPriority w:val="99"/>
    <w:semiHidden/>
    <w:unhideWhenUsed/>
    <w:rsid w:val="00413188"/>
    <w:pPr>
      <w:spacing w:line="240" w:lineRule="auto"/>
      <w:ind w:left="220" w:hanging="220"/>
    </w:pPr>
  </w:style>
  <w:style w:type="paragraph" w:styleId="TDC1">
    <w:name w:val="toc 1"/>
    <w:basedOn w:val="Normal"/>
    <w:next w:val="Normal"/>
    <w:autoRedefine/>
    <w:uiPriority w:val="39"/>
    <w:unhideWhenUsed/>
    <w:rsid w:val="00301AC1"/>
    <w:pPr>
      <w:spacing w:after="100"/>
    </w:pPr>
  </w:style>
  <w:style w:type="paragraph" w:styleId="TDC2">
    <w:name w:val="toc 2"/>
    <w:basedOn w:val="Normal"/>
    <w:next w:val="Normal"/>
    <w:autoRedefine/>
    <w:uiPriority w:val="39"/>
    <w:unhideWhenUsed/>
    <w:rsid w:val="00301AC1"/>
    <w:pPr>
      <w:spacing w:after="100"/>
      <w:ind w:left="220"/>
    </w:pPr>
  </w:style>
  <w:style w:type="character" w:styleId="Hipervnculo">
    <w:name w:val="Hyperlink"/>
    <w:basedOn w:val="Fuentedeprrafopredeter"/>
    <w:uiPriority w:val="99"/>
    <w:unhideWhenUsed/>
    <w:rsid w:val="00301AC1"/>
    <w:rPr>
      <w:color w:val="EF0088" w:themeColor="hyperlink"/>
      <w:u w:val="single"/>
    </w:rPr>
  </w:style>
  <w:style w:type="paragraph" w:styleId="TDC3">
    <w:name w:val="toc 3"/>
    <w:basedOn w:val="Normal"/>
    <w:next w:val="Normal"/>
    <w:autoRedefine/>
    <w:uiPriority w:val="39"/>
    <w:unhideWhenUsed/>
    <w:rsid w:val="0051048D"/>
    <w:pPr>
      <w:spacing w:after="100"/>
      <w:ind w:left="440"/>
    </w:pPr>
  </w:style>
  <w:style w:type="paragraph" w:customStyle="1" w:styleId="Topo1">
    <w:name w:val="Topo1"/>
    <w:basedOn w:val="Normal"/>
    <w:rsid w:val="00341454"/>
    <w:pPr>
      <w:tabs>
        <w:tab w:val="left" w:pos="5670"/>
      </w:tabs>
      <w:spacing w:line="240" w:lineRule="auto"/>
      <w:jc w:val="left"/>
    </w:pPr>
    <w:rPr>
      <w:rFonts w:ascii="Arial" w:eastAsia="Times New Roman" w:hAnsi="Arial" w:cs="Times New Roman"/>
      <w:snapToGrid w:val="0"/>
      <w:sz w:val="20"/>
      <w:szCs w:val="24"/>
      <w:lang w:val="es-ES_tradnl" w:eastAsia="es-ES"/>
    </w:rPr>
  </w:style>
  <w:style w:type="paragraph" w:customStyle="1" w:styleId="Estndar">
    <w:name w:val="Estándar"/>
    <w:basedOn w:val="Normal"/>
    <w:rsid w:val="00B11881"/>
    <w:pPr>
      <w:overflowPunct w:val="0"/>
      <w:autoSpaceDE w:val="0"/>
      <w:autoSpaceDN w:val="0"/>
      <w:adjustRightInd w:val="0"/>
      <w:spacing w:after="60" w:line="240" w:lineRule="auto"/>
      <w:textAlignment w:val="baseline"/>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rsid w:val="00E74C78"/>
    <w:pPr>
      <w:widowControl w:val="0"/>
      <w:spacing w:line="240" w:lineRule="auto"/>
    </w:pPr>
    <w:rPr>
      <w:rFonts w:ascii="Arial" w:eastAsia="Times New Roman" w:hAnsi="Arial" w:cs="Times New Roman"/>
      <w:snapToGrid w:val="0"/>
      <w:szCs w:val="20"/>
      <w:lang w:eastAsia="es-ES"/>
    </w:rPr>
  </w:style>
  <w:style w:type="character" w:customStyle="1" w:styleId="TextoindependienteCar">
    <w:name w:val="Texto independiente Car"/>
    <w:basedOn w:val="Fuentedeprrafopredeter"/>
    <w:link w:val="Textoindependiente"/>
    <w:rsid w:val="00E74C78"/>
    <w:rPr>
      <w:rFonts w:ascii="Arial" w:eastAsia="Times New Roman" w:hAnsi="Arial" w:cs="Times New Roman"/>
      <w:snapToGrid w:val="0"/>
      <w:szCs w:val="20"/>
      <w:lang w:eastAsia="es-ES"/>
    </w:rPr>
  </w:style>
  <w:style w:type="paragraph" w:styleId="Textoindependiente3">
    <w:name w:val="Body Text 3"/>
    <w:basedOn w:val="Normal"/>
    <w:link w:val="Textoindependiente3Car"/>
    <w:uiPriority w:val="99"/>
    <w:semiHidden/>
    <w:unhideWhenUsed/>
    <w:rsid w:val="00E74C78"/>
    <w:pPr>
      <w:spacing w:after="120" w:line="240" w:lineRule="auto"/>
      <w:jc w:val="left"/>
    </w:pPr>
    <w:rPr>
      <w:rFonts w:ascii="Arial" w:eastAsia="Times New Roman" w:hAnsi="Arial" w:cs="Arial"/>
      <w:sz w:val="16"/>
      <w:szCs w:val="16"/>
      <w:lang w:val="es-ES_tradnl" w:eastAsia="es-ES"/>
    </w:rPr>
  </w:style>
  <w:style w:type="character" w:customStyle="1" w:styleId="Textoindependiente3Car">
    <w:name w:val="Texto independiente 3 Car"/>
    <w:basedOn w:val="Fuentedeprrafopredeter"/>
    <w:link w:val="Textoindependiente3"/>
    <w:uiPriority w:val="99"/>
    <w:semiHidden/>
    <w:rsid w:val="00E74C78"/>
    <w:rPr>
      <w:rFonts w:ascii="Arial" w:eastAsia="Times New Roman" w:hAnsi="Arial" w:cs="Arial"/>
      <w:sz w:val="16"/>
      <w:szCs w:val="16"/>
      <w:lang w:val="es-ES_tradnl" w:eastAsia="es-ES"/>
    </w:rPr>
  </w:style>
  <w:style w:type="paragraph" w:styleId="Subttulo">
    <w:name w:val="Subtitle"/>
    <w:basedOn w:val="Normal"/>
    <w:next w:val="Normal"/>
    <w:link w:val="SubttuloCar"/>
    <w:uiPriority w:val="11"/>
    <w:qFormat/>
    <w:rsid w:val="00E74C78"/>
    <w:pPr>
      <w:numPr>
        <w:ilvl w:val="1"/>
      </w:numPr>
    </w:pPr>
    <w:rPr>
      <w:rFonts w:asciiTheme="majorHAnsi" w:eastAsiaTheme="majorEastAsia" w:hAnsiTheme="majorHAnsi" w:cstheme="majorBidi"/>
      <w:i/>
      <w:iCs/>
      <w:color w:val="00B2A9" w:themeColor="accent1"/>
      <w:spacing w:val="15"/>
      <w:sz w:val="24"/>
      <w:szCs w:val="24"/>
    </w:rPr>
  </w:style>
  <w:style w:type="character" w:customStyle="1" w:styleId="SubttuloCar">
    <w:name w:val="Subtítulo Car"/>
    <w:basedOn w:val="Fuentedeprrafopredeter"/>
    <w:link w:val="Subttulo"/>
    <w:uiPriority w:val="11"/>
    <w:rsid w:val="00E74C78"/>
    <w:rPr>
      <w:rFonts w:asciiTheme="majorHAnsi" w:eastAsiaTheme="majorEastAsia" w:hAnsiTheme="majorHAnsi" w:cstheme="majorBidi"/>
      <w:i/>
      <w:iCs/>
      <w:color w:val="00B2A9" w:themeColor="accent1"/>
      <w:spacing w:val="15"/>
      <w:sz w:val="24"/>
      <w:szCs w:val="24"/>
    </w:rPr>
  </w:style>
  <w:style w:type="paragraph" w:styleId="Sangradetextonormal">
    <w:name w:val="Body Text Indent"/>
    <w:basedOn w:val="Normal"/>
    <w:link w:val="SangradetextonormalCar"/>
    <w:uiPriority w:val="99"/>
    <w:unhideWhenUsed/>
    <w:rsid w:val="007B13F4"/>
    <w:pPr>
      <w:spacing w:after="120"/>
      <w:ind w:left="283"/>
    </w:pPr>
  </w:style>
  <w:style w:type="character" w:customStyle="1" w:styleId="SangradetextonormalCar">
    <w:name w:val="Sangría de texto normal Car"/>
    <w:basedOn w:val="Fuentedeprrafopredeter"/>
    <w:link w:val="Sangradetextonormal"/>
    <w:uiPriority w:val="99"/>
    <w:rsid w:val="007B13F4"/>
  </w:style>
  <w:style w:type="character" w:styleId="Nmerodepgina">
    <w:name w:val="page number"/>
    <w:basedOn w:val="Fuentedeprrafopredeter"/>
    <w:rsid w:val="007B13F4"/>
  </w:style>
  <w:style w:type="character" w:styleId="Referenciaintensa">
    <w:name w:val="Intense Reference"/>
    <w:basedOn w:val="Fuentedeprrafopredeter"/>
    <w:uiPriority w:val="32"/>
    <w:qFormat/>
    <w:rsid w:val="007B13F4"/>
    <w:rPr>
      <w:b/>
      <w:bCs/>
      <w:smallCaps/>
      <w:color w:val="E03E52" w:themeColor="accent2"/>
      <w:spacing w:val="5"/>
      <w:u w:val="single"/>
    </w:rPr>
  </w:style>
  <w:style w:type="paragraph" w:customStyle="1" w:styleId="Tabla">
    <w:name w:val="Tabla"/>
    <w:basedOn w:val="Normal"/>
    <w:rsid w:val="00EC2DBC"/>
    <w:pPr>
      <w:spacing w:before="60" w:after="60" w:line="240" w:lineRule="auto"/>
      <w:jc w:val="left"/>
    </w:pPr>
    <w:rPr>
      <w:rFonts w:ascii="Arial" w:eastAsia="Times New Roman" w:hAnsi="Arial" w:cs="Arial"/>
      <w:b/>
      <w:bCs/>
      <w:sz w:val="20"/>
      <w:szCs w:val="24"/>
      <w:lang w:eastAsia="es-ES"/>
    </w:rPr>
  </w:style>
  <w:style w:type="paragraph" w:customStyle="1" w:styleId="FMTGray">
    <w:name w:val="FMTGray"/>
    <w:basedOn w:val="Normal"/>
    <w:rsid w:val="00EC2DBC"/>
    <w:pPr>
      <w:autoSpaceDE w:val="0"/>
      <w:autoSpaceDN w:val="0"/>
      <w:adjustRightInd w:val="0"/>
      <w:spacing w:line="240" w:lineRule="auto"/>
      <w:jc w:val="center"/>
    </w:pPr>
    <w:rPr>
      <w:rFonts w:ascii="Verdana" w:eastAsia="Times New Roman" w:hAnsi="Verdana" w:cs="Verdana"/>
      <w:color w:val="808080"/>
      <w:lang w:val="es-ES_tradnl" w:eastAsia="es-ES"/>
    </w:rPr>
  </w:style>
  <w:style w:type="table" w:styleId="Tablaconcuadrcula">
    <w:name w:val="Table Grid"/>
    <w:basedOn w:val="Tablanormal"/>
    <w:uiPriority w:val="59"/>
    <w:rsid w:val="00DB5E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4D22"/>
    <w:pPr>
      <w:spacing w:before="100" w:beforeAutospacing="1" w:after="100" w:afterAutospacing="1" w:line="240" w:lineRule="auto"/>
      <w:jc w:val="left"/>
    </w:pPr>
    <w:rPr>
      <w:rFonts w:ascii="Times New Roman" w:eastAsia="Times New Roman" w:hAnsi="Times New Roman" w:cs="Times New Roman"/>
      <w:color w:val="000099"/>
      <w:sz w:val="24"/>
      <w:szCs w:val="24"/>
      <w:lang w:eastAsia="es-ES"/>
    </w:rPr>
  </w:style>
  <w:style w:type="paragraph" w:customStyle="1" w:styleId="copy">
    <w:name w:val="copy"/>
    <w:basedOn w:val="Normal"/>
    <w:rsid w:val="00CC4D22"/>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6">
    <w:name w:val="Pa6"/>
    <w:basedOn w:val="Normal"/>
    <w:next w:val="Normal"/>
    <w:uiPriority w:val="99"/>
    <w:rsid w:val="003969A2"/>
    <w:pPr>
      <w:autoSpaceDE w:val="0"/>
      <w:autoSpaceDN w:val="0"/>
      <w:adjustRightInd w:val="0"/>
      <w:spacing w:line="201" w:lineRule="atLeast"/>
      <w:jc w:val="left"/>
    </w:pPr>
    <w:rPr>
      <w:rFonts w:ascii="Arial" w:eastAsia="Times New Roman" w:hAnsi="Arial" w:cs="Arial"/>
      <w:sz w:val="24"/>
      <w:szCs w:val="24"/>
      <w:lang w:eastAsia="es-ES"/>
    </w:rPr>
  </w:style>
  <w:style w:type="paragraph" w:customStyle="1" w:styleId="Pa8">
    <w:name w:val="Pa8"/>
    <w:basedOn w:val="Normal"/>
    <w:next w:val="Normal"/>
    <w:uiPriority w:val="99"/>
    <w:rsid w:val="003969A2"/>
    <w:pPr>
      <w:autoSpaceDE w:val="0"/>
      <w:autoSpaceDN w:val="0"/>
      <w:adjustRightInd w:val="0"/>
      <w:spacing w:line="201" w:lineRule="atLeast"/>
      <w:jc w:val="left"/>
    </w:pPr>
    <w:rPr>
      <w:rFonts w:ascii="Arial" w:eastAsia="Times New Roman" w:hAnsi="Arial" w:cs="Arial"/>
      <w:sz w:val="24"/>
      <w:szCs w:val="24"/>
      <w:lang w:eastAsia="es-ES"/>
    </w:rPr>
  </w:style>
  <w:style w:type="character" w:styleId="Refdecomentario">
    <w:name w:val="annotation reference"/>
    <w:rsid w:val="00774E91"/>
    <w:rPr>
      <w:sz w:val="16"/>
      <w:szCs w:val="16"/>
    </w:rPr>
  </w:style>
  <w:style w:type="paragraph" w:styleId="Textocomentario">
    <w:name w:val="annotation text"/>
    <w:basedOn w:val="Normal"/>
    <w:link w:val="TextocomentarioCar"/>
    <w:rsid w:val="00774E91"/>
    <w:pPr>
      <w:spacing w:line="240" w:lineRule="auto"/>
      <w:jc w:val="left"/>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774E91"/>
    <w:rPr>
      <w:rFonts w:ascii="Arial" w:eastAsia="Times New Roman" w:hAnsi="Arial" w:cs="Times New Roman"/>
      <w:sz w:val="20"/>
      <w:szCs w:val="20"/>
      <w:lang w:val="es-ES_tradnl" w:eastAsia="es-ES"/>
    </w:rPr>
  </w:style>
  <w:style w:type="paragraph" w:customStyle="1" w:styleId="Pa11">
    <w:name w:val="Pa11"/>
    <w:basedOn w:val="Default"/>
    <w:next w:val="Default"/>
    <w:uiPriority w:val="99"/>
    <w:rsid w:val="00F17C70"/>
    <w:pPr>
      <w:spacing w:line="201" w:lineRule="atLeast"/>
      <w:jc w:val="left"/>
    </w:pPr>
    <w:rPr>
      <w:rFonts w:eastAsiaTheme="minorHAnsi"/>
      <w:color w:val="auto"/>
      <w:lang w:eastAsia="en-US"/>
    </w:rPr>
  </w:style>
  <w:style w:type="paragraph" w:styleId="Asuntodelcomentario">
    <w:name w:val="annotation subject"/>
    <w:basedOn w:val="Textocomentario"/>
    <w:next w:val="Textocomentario"/>
    <w:link w:val="AsuntodelcomentarioCar"/>
    <w:uiPriority w:val="99"/>
    <w:semiHidden/>
    <w:unhideWhenUsed/>
    <w:rsid w:val="00AF207F"/>
    <w:pPr>
      <w:jc w:val="both"/>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AF207F"/>
    <w:rPr>
      <w:rFonts w:ascii="Arial" w:eastAsia="Times New Roman" w:hAnsi="Arial" w:cs="Times New Roman"/>
      <w:b/>
      <w:bCs/>
      <w:sz w:val="20"/>
      <w:szCs w:val="20"/>
      <w:lang w:val="es-ES_tradnl" w:eastAsia="es-ES"/>
    </w:rPr>
  </w:style>
  <w:style w:type="character" w:customStyle="1" w:styleId="A3">
    <w:name w:val="A3"/>
    <w:uiPriority w:val="99"/>
    <w:rsid w:val="00D2601F"/>
    <w:rPr>
      <w:rFonts w:cs="Roboto"/>
      <w:color w:val="000000"/>
      <w:sz w:val="22"/>
      <w:szCs w:val="22"/>
    </w:rPr>
  </w:style>
  <w:style w:type="paragraph" w:customStyle="1" w:styleId="h4">
    <w:name w:val="h4"/>
    <w:basedOn w:val="Normal"/>
    <w:link w:val="h4Car"/>
    <w:qFormat/>
    <w:rsid w:val="00A2435D"/>
    <w:pPr>
      <w:spacing w:line="360" w:lineRule="auto"/>
      <w:jc w:val="left"/>
    </w:pPr>
    <w:rPr>
      <w:rFonts w:ascii="Roboto Condensed" w:eastAsia="Palatino Linotype" w:hAnsi="Roboto Condensed" w:cs="Palatino Linotype"/>
      <w:b/>
      <w:color w:val="1D1D1B"/>
      <w:sz w:val="24"/>
      <w:szCs w:val="24"/>
      <w:lang w:eastAsia="es-ES"/>
    </w:rPr>
  </w:style>
  <w:style w:type="character" w:customStyle="1" w:styleId="h4Car">
    <w:name w:val="h4 Car"/>
    <w:basedOn w:val="Fuentedeprrafopredeter"/>
    <w:link w:val="h4"/>
    <w:rsid w:val="00A2435D"/>
    <w:rPr>
      <w:rFonts w:ascii="Roboto Condensed" w:eastAsia="Palatino Linotype" w:hAnsi="Roboto Condensed" w:cs="Palatino Linotype"/>
      <w:b/>
      <w:color w:val="1D1D1B"/>
      <w:sz w:val="24"/>
      <w:szCs w:val="24"/>
      <w:lang w:eastAsia="es-ES"/>
    </w:rPr>
  </w:style>
  <w:style w:type="paragraph" w:customStyle="1" w:styleId="h1">
    <w:name w:val="h1"/>
    <w:basedOn w:val="Normal"/>
    <w:link w:val="h1Car"/>
    <w:qFormat/>
    <w:rsid w:val="00DD3253"/>
    <w:pPr>
      <w:spacing w:line="168" w:lineRule="auto"/>
      <w:jc w:val="left"/>
    </w:pPr>
    <w:rPr>
      <w:rFonts w:ascii="Roboto Condensed" w:eastAsia="Palatino Linotype" w:hAnsi="Roboto Condensed" w:cs="Palatino Linotype"/>
      <w:b/>
      <w:color w:val="EE7610"/>
      <w:sz w:val="48"/>
      <w:szCs w:val="48"/>
      <w:lang w:eastAsia="es-ES"/>
    </w:rPr>
  </w:style>
  <w:style w:type="character" w:customStyle="1" w:styleId="h1Car">
    <w:name w:val="h1 Car"/>
    <w:basedOn w:val="Fuentedeprrafopredeter"/>
    <w:link w:val="h1"/>
    <w:rsid w:val="00DD3253"/>
    <w:rPr>
      <w:rFonts w:ascii="Roboto Condensed" w:eastAsia="Palatino Linotype" w:hAnsi="Roboto Condensed" w:cs="Palatino Linotype"/>
      <w:b/>
      <w:color w:val="EE7610"/>
      <w:sz w:val="48"/>
      <w:szCs w:val="48"/>
      <w:lang w:eastAsia="es-ES"/>
    </w:rPr>
  </w:style>
  <w:style w:type="character" w:customStyle="1" w:styleId="PrrafodelistaCar">
    <w:name w:val="Párrafo de lista Car"/>
    <w:basedOn w:val="Fuentedeprrafopredeter"/>
    <w:link w:val="Prrafodelista"/>
    <w:uiPriority w:val="34"/>
    <w:rsid w:val="003D71E2"/>
  </w:style>
  <w:style w:type="character" w:styleId="nfasis">
    <w:name w:val="Emphasis"/>
    <w:basedOn w:val="Fuentedeprrafopredeter"/>
    <w:uiPriority w:val="20"/>
    <w:qFormat/>
    <w:rsid w:val="000A0A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17E3"/>
    <w:pPr>
      <w:keepNext/>
      <w:keepLines/>
      <w:numPr>
        <w:numId w:val="1"/>
      </w:numPr>
      <w:spacing w:before="480"/>
      <w:outlineLvl w:val="0"/>
    </w:pPr>
    <w:rPr>
      <w:rFonts w:asciiTheme="majorHAnsi" w:eastAsiaTheme="majorEastAsia" w:hAnsiTheme="majorHAnsi" w:cstheme="majorBidi"/>
      <w:b/>
      <w:bCs/>
      <w:color w:val="4B4F54"/>
      <w:sz w:val="28"/>
      <w:szCs w:val="28"/>
    </w:rPr>
  </w:style>
  <w:style w:type="paragraph" w:styleId="Ttulo2">
    <w:name w:val="heading 2"/>
    <w:basedOn w:val="Normal"/>
    <w:next w:val="Normal"/>
    <w:link w:val="Ttulo2Car"/>
    <w:uiPriority w:val="9"/>
    <w:unhideWhenUsed/>
    <w:qFormat/>
    <w:rsid w:val="00B517E3"/>
    <w:pPr>
      <w:keepNext/>
      <w:keepLines/>
      <w:numPr>
        <w:ilvl w:val="1"/>
        <w:numId w:val="1"/>
      </w:numPr>
      <w:spacing w:before="200"/>
      <w:outlineLvl w:val="1"/>
    </w:pPr>
    <w:rPr>
      <w:rFonts w:asciiTheme="majorHAnsi" w:eastAsiaTheme="majorEastAsia" w:hAnsiTheme="majorHAnsi" w:cstheme="majorBidi"/>
      <w:b/>
      <w:bCs/>
      <w:color w:val="00B2A9"/>
      <w:sz w:val="26"/>
      <w:szCs w:val="26"/>
    </w:rPr>
  </w:style>
  <w:style w:type="paragraph" w:styleId="Ttulo3">
    <w:name w:val="heading 3"/>
    <w:basedOn w:val="Normal"/>
    <w:next w:val="Normal"/>
    <w:link w:val="Ttulo3Car"/>
    <w:uiPriority w:val="9"/>
    <w:unhideWhenUsed/>
    <w:qFormat/>
    <w:rsid w:val="00413188"/>
    <w:pPr>
      <w:keepNext/>
      <w:keepLines/>
      <w:numPr>
        <w:ilvl w:val="2"/>
        <w:numId w:val="1"/>
      </w:numPr>
      <w:spacing w:before="200"/>
      <w:outlineLvl w:val="2"/>
    </w:pPr>
    <w:rPr>
      <w:rFonts w:asciiTheme="majorHAnsi" w:eastAsiaTheme="majorEastAsia" w:hAnsiTheme="majorHAnsi" w:cstheme="majorBidi"/>
      <w:b/>
      <w:bCs/>
      <w:color w:val="00B2A9" w:themeColor="accent1"/>
    </w:rPr>
  </w:style>
  <w:style w:type="paragraph" w:styleId="Ttulo4">
    <w:name w:val="heading 4"/>
    <w:basedOn w:val="Normal"/>
    <w:next w:val="Normal"/>
    <w:link w:val="Ttulo4Car"/>
    <w:uiPriority w:val="9"/>
    <w:unhideWhenUsed/>
    <w:qFormat/>
    <w:rsid w:val="00413188"/>
    <w:pPr>
      <w:keepNext/>
      <w:keepLines/>
      <w:numPr>
        <w:ilvl w:val="3"/>
        <w:numId w:val="1"/>
      </w:numPr>
      <w:spacing w:before="200"/>
      <w:outlineLvl w:val="3"/>
    </w:pPr>
    <w:rPr>
      <w:rFonts w:asciiTheme="majorHAnsi" w:eastAsiaTheme="majorEastAsia" w:hAnsiTheme="majorHAnsi" w:cstheme="majorBidi"/>
      <w:b/>
      <w:bCs/>
      <w:i/>
      <w:iCs/>
      <w:color w:val="00B2A9" w:themeColor="accent1"/>
    </w:rPr>
  </w:style>
  <w:style w:type="paragraph" w:styleId="Ttulo5">
    <w:name w:val="heading 5"/>
    <w:basedOn w:val="Normal"/>
    <w:next w:val="Normal"/>
    <w:link w:val="Ttulo5Car"/>
    <w:uiPriority w:val="9"/>
    <w:semiHidden/>
    <w:unhideWhenUsed/>
    <w:qFormat/>
    <w:rsid w:val="00413188"/>
    <w:pPr>
      <w:keepNext/>
      <w:keepLines/>
      <w:numPr>
        <w:ilvl w:val="4"/>
        <w:numId w:val="1"/>
      </w:numPr>
      <w:spacing w:before="200"/>
      <w:outlineLvl w:val="4"/>
    </w:pPr>
    <w:rPr>
      <w:rFonts w:asciiTheme="majorHAnsi" w:eastAsiaTheme="majorEastAsia" w:hAnsiTheme="majorHAnsi" w:cstheme="majorBidi"/>
      <w:color w:val="005853" w:themeColor="accent1" w:themeShade="7F"/>
    </w:rPr>
  </w:style>
  <w:style w:type="paragraph" w:styleId="Ttulo6">
    <w:name w:val="heading 6"/>
    <w:basedOn w:val="Normal"/>
    <w:next w:val="Normal"/>
    <w:link w:val="Ttulo6Car"/>
    <w:uiPriority w:val="9"/>
    <w:semiHidden/>
    <w:unhideWhenUsed/>
    <w:qFormat/>
    <w:rsid w:val="00413188"/>
    <w:pPr>
      <w:keepNext/>
      <w:keepLines/>
      <w:numPr>
        <w:ilvl w:val="5"/>
        <w:numId w:val="1"/>
      </w:numPr>
      <w:spacing w:before="200"/>
      <w:outlineLvl w:val="5"/>
    </w:pPr>
    <w:rPr>
      <w:rFonts w:asciiTheme="majorHAnsi" w:eastAsiaTheme="majorEastAsia" w:hAnsiTheme="majorHAnsi" w:cstheme="majorBidi"/>
      <w:i/>
      <w:iCs/>
      <w:color w:val="005853" w:themeColor="accent1" w:themeShade="7F"/>
    </w:rPr>
  </w:style>
  <w:style w:type="paragraph" w:styleId="Ttulo7">
    <w:name w:val="heading 7"/>
    <w:basedOn w:val="Normal"/>
    <w:next w:val="Normal"/>
    <w:link w:val="Ttulo7Car"/>
    <w:uiPriority w:val="9"/>
    <w:semiHidden/>
    <w:unhideWhenUsed/>
    <w:qFormat/>
    <w:rsid w:val="00413188"/>
    <w:pPr>
      <w:keepNext/>
      <w:keepLines/>
      <w:numPr>
        <w:ilvl w:val="6"/>
        <w:numId w:val="1"/>
      </w:numPr>
      <w:spacing w:before="200"/>
      <w:outlineLvl w:val="6"/>
    </w:pPr>
    <w:rPr>
      <w:rFonts w:asciiTheme="majorHAnsi" w:eastAsiaTheme="majorEastAsia" w:hAnsiTheme="majorHAnsi" w:cstheme="majorBidi"/>
      <w:i/>
      <w:iCs/>
      <w:color w:val="5D6369" w:themeColor="text1" w:themeTint="BF"/>
    </w:rPr>
  </w:style>
  <w:style w:type="paragraph" w:styleId="Ttulo8">
    <w:name w:val="heading 8"/>
    <w:basedOn w:val="Normal"/>
    <w:next w:val="Normal"/>
    <w:link w:val="Ttulo8Car"/>
    <w:uiPriority w:val="9"/>
    <w:semiHidden/>
    <w:unhideWhenUsed/>
    <w:qFormat/>
    <w:rsid w:val="00413188"/>
    <w:pPr>
      <w:keepNext/>
      <w:keepLines/>
      <w:numPr>
        <w:ilvl w:val="7"/>
        <w:numId w:val="1"/>
      </w:numPr>
      <w:spacing w:before="200"/>
      <w:outlineLvl w:val="7"/>
    </w:pPr>
    <w:rPr>
      <w:rFonts w:asciiTheme="majorHAnsi" w:eastAsiaTheme="majorEastAsia" w:hAnsiTheme="majorHAnsi" w:cstheme="majorBidi"/>
      <w:color w:val="5D6369" w:themeColor="text1" w:themeTint="BF"/>
      <w:sz w:val="20"/>
      <w:szCs w:val="20"/>
    </w:rPr>
  </w:style>
  <w:style w:type="paragraph" w:styleId="Ttulo9">
    <w:name w:val="heading 9"/>
    <w:basedOn w:val="Normal"/>
    <w:next w:val="Normal"/>
    <w:link w:val="Ttulo9Car"/>
    <w:uiPriority w:val="9"/>
    <w:semiHidden/>
    <w:unhideWhenUsed/>
    <w:qFormat/>
    <w:rsid w:val="00413188"/>
    <w:pPr>
      <w:keepNext/>
      <w:keepLines/>
      <w:numPr>
        <w:ilvl w:val="8"/>
        <w:numId w:val="1"/>
      </w:numPr>
      <w:spacing w:before="200"/>
      <w:outlineLvl w:val="8"/>
    </w:pPr>
    <w:rPr>
      <w:rFonts w:asciiTheme="majorHAnsi" w:eastAsiaTheme="majorEastAsia" w:hAnsiTheme="majorHAnsi" w:cstheme="majorBidi"/>
      <w:i/>
      <w:iCs/>
      <w:color w:val="5D6369"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5D6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5D66"/>
  </w:style>
  <w:style w:type="paragraph" w:styleId="Piedepgina">
    <w:name w:val="footer"/>
    <w:basedOn w:val="Normal"/>
    <w:link w:val="PiedepginaCar"/>
    <w:unhideWhenUsed/>
    <w:rsid w:val="00205D6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5D66"/>
  </w:style>
  <w:style w:type="paragraph" w:styleId="Textodeglobo">
    <w:name w:val="Balloon Text"/>
    <w:basedOn w:val="Normal"/>
    <w:link w:val="TextodegloboCar"/>
    <w:uiPriority w:val="99"/>
    <w:semiHidden/>
    <w:unhideWhenUsed/>
    <w:rsid w:val="00E570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0E7"/>
    <w:rPr>
      <w:rFonts w:ascii="Segoe UI" w:hAnsi="Segoe UI" w:cs="Segoe UI"/>
      <w:sz w:val="18"/>
      <w:szCs w:val="18"/>
    </w:rPr>
  </w:style>
  <w:style w:type="paragraph" w:customStyle="1" w:styleId="Default">
    <w:name w:val="Default"/>
    <w:rsid w:val="00111489"/>
    <w:pPr>
      <w:autoSpaceDE w:val="0"/>
      <w:autoSpaceDN w:val="0"/>
      <w:adjustRightInd w:val="0"/>
      <w:spacing w:line="240" w:lineRule="auto"/>
    </w:pPr>
    <w:rPr>
      <w:rFonts w:ascii="Arial" w:eastAsia="MS Mincho" w:hAnsi="Arial" w:cs="Arial"/>
      <w:color w:val="000000"/>
      <w:sz w:val="24"/>
      <w:szCs w:val="24"/>
      <w:lang w:eastAsia="es-ES"/>
    </w:rPr>
  </w:style>
  <w:style w:type="character" w:styleId="Textoennegrita">
    <w:name w:val="Strong"/>
    <w:basedOn w:val="Fuentedeprrafopredeter"/>
    <w:uiPriority w:val="22"/>
    <w:qFormat/>
    <w:rsid w:val="00111489"/>
    <w:rPr>
      <w:b/>
      <w:bCs/>
    </w:rPr>
  </w:style>
  <w:style w:type="paragraph" w:styleId="Prrafodelista">
    <w:name w:val="List Paragraph"/>
    <w:basedOn w:val="Normal"/>
    <w:link w:val="PrrafodelistaCar"/>
    <w:uiPriority w:val="34"/>
    <w:qFormat/>
    <w:rsid w:val="00413188"/>
    <w:pPr>
      <w:ind w:left="720"/>
      <w:contextualSpacing/>
    </w:pPr>
  </w:style>
  <w:style w:type="character" w:customStyle="1" w:styleId="Ttulo1Car">
    <w:name w:val="Título 1 Car"/>
    <w:basedOn w:val="Fuentedeprrafopredeter"/>
    <w:link w:val="Ttulo1"/>
    <w:uiPriority w:val="9"/>
    <w:rsid w:val="00B517E3"/>
    <w:rPr>
      <w:rFonts w:asciiTheme="majorHAnsi" w:eastAsiaTheme="majorEastAsia" w:hAnsiTheme="majorHAnsi" w:cstheme="majorBidi"/>
      <w:b/>
      <w:bCs/>
      <w:color w:val="4B4F54"/>
      <w:sz w:val="28"/>
      <w:szCs w:val="28"/>
    </w:rPr>
  </w:style>
  <w:style w:type="character" w:customStyle="1" w:styleId="Ttulo2Car">
    <w:name w:val="Título 2 Car"/>
    <w:basedOn w:val="Fuentedeprrafopredeter"/>
    <w:link w:val="Ttulo2"/>
    <w:uiPriority w:val="9"/>
    <w:rsid w:val="00B517E3"/>
    <w:rPr>
      <w:rFonts w:asciiTheme="majorHAnsi" w:eastAsiaTheme="majorEastAsia" w:hAnsiTheme="majorHAnsi" w:cstheme="majorBidi"/>
      <w:b/>
      <w:bCs/>
      <w:color w:val="00B2A9"/>
      <w:sz w:val="26"/>
      <w:szCs w:val="26"/>
    </w:rPr>
  </w:style>
  <w:style w:type="character" w:customStyle="1" w:styleId="Ttulo3Car">
    <w:name w:val="Título 3 Car"/>
    <w:basedOn w:val="Fuentedeprrafopredeter"/>
    <w:link w:val="Ttulo3"/>
    <w:uiPriority w:val="9"/>
    <w:rsid w:val="00413188"/>
    <w:rPr>
      <w:rFonts w:asciiTheme="majorHAnsi" w:eastAsiaTheme="majorEastAsia" w:hAnsiTheme="majorHAnsi" w:cstheme="majorBidi"/>
      <w:b/>
      <w:bCs/>
      <w:color w:val="00B2A9" w:themeColor="accent1"/>
    </w:rPr>
  </w:style>
  <w:style w:type="character" w:customStyle="1" w:styleId="Ttulo4Car">
    <w:name w:val="Título 4 Car"/>
    <w:basedOn w:val="Fuentedeprrafopredeter"/>
    <w:link w:val="Ttulo4"/>
    <w:uiPriority w:val="9"/>
    <w:rsid w:val="00413188"/>
    <w:rPr>
      <w:rFonts w:asciiTheme="majorHAnsi" w:eastAsiaTheme="majorEastAsia" w:hAnsiTheme="majorHAnsi" w:cstheme="majorBidi"/>
      <w:b/>
      <w:bCs/>
      <w:i/>
      <w:iCs/>
      <w:color w:val="00B2A9" w:themeColor="accent1"/>
    </w:rPr>
  </w:style>
  <w:style w:type="character" w:customStyle="1" w:styleId="Ttulo5Car">
    <w:name w:val="Título 5 Car"/>
    <w:basedOn w:val="Fuentedeprrafopredeter"/>
    <w:link w:val="Ttulo5"/>
    <w:uiPriority w:val="9"/>
    <w:semiHidden/>
    <w:rsid w:val="00413188"/>
    <w:rPr>
      <w:rFonts w:asciiTheme="majorHAnsi" w:eastAsiaTheme="majorEastAsia" w:hAnsiTheme="majorHAnsi" w:cstheme="majorBidi"/>
      <w:color w:val="005853" w:themeColor="accent1" w:themeShade="7F"/>
    </w:rPr>
  </w:style>
  <w:style w:type="character" w:customStyle="1" w:styleId="Ttulo6Car">
    <w:name w:val="Título 6 Car"/>
    <w:basedOn w:val="Fuentedeprrafopredeter"/>
    <w:link w:val="Ttulo6"/>
    <w:uiPriority w:val="9"/>
    <w:semiHidden/>
    <w:rsid w:val="00413188"/>
    <w:rPr>
      <w:rFonts w:asciiTheme="majorHAnsi" w:eastAsiaTheme="majorEastAsia" w:hAnsiTheme="majorHAnsi" w:cstheme="majorBidi"/>
      <w:i/>
      <w:iCs/>
      <w:color w:val="005853" w:themeColor="accent1" w:themeShade="7F"/>
    </w:rPr>
  </w:style>
  <w:style w:type="character" w:customStyle="1" w:styleId="Ttulo7Car">
    <w:name w:val="Título 7 Car"/>
    <w:basedOn w:val="Fuentedeprrafopredeter"/>
    <w:link w:val="Ttulo7"/>
    <w:uiPriority w:val="9"/>
    <w:semiHidden/>
    <w:rsid w:val="00413188"/>
    <w:rPr>
      <w:rFonts w:asciiTheme="majorHAnsi" w:eastAsiaTheme="majorEastAsia" w:hAnsiTheme="majorHAnsi" w:cstheme="majorBidi"/>
      <w:i/>
      <w:iCs/>
      <w:color w:val="5D6369" w:themeColor="text1" w:themeTint="BF"/>
    </w:rPr>
  </w:style>
  <w:style w:type="character" w:customStyle="1" w:styleId="Ttulo8Car">
    <w:name w:val="Título 8 Car"/>
    <w:basedOn w:val="Fuentedeprrafopredeter"/>
    <w:link w:val="Ttulo8"/>
    <w:uiPriority w:val="9"/>
    <w:semiHidden/>
    <w:rsid w:val="00413188"/>
    <w:rPr>
      <w:rFonts w:asciiTheme="majorHAnsi" w:eastAsiaTheme="majorEastAsia" w:hAnsiTheme="majorHAnsi" w:cstheme="majorBidi"/>
      <w:color w:val="5D6369" w:themeColor="text1" w:themeTint="BF"/>
      <w:sz w:val="20"/>
      <w:szCs w:val="20"/>
    </w:rPr>
  </w:style>
  <w:style w:type="character" w:customStyle="1" w:styleId="Ttulo9Car">
    <w:name w:val="Título 9 Car"/>
    <w:basedOn w:val="Fuentedeprrafopredeter"/>
    <w:link w:val="Ttulo9"/>
    <w:uiPriority w:val="9"/>
    <w:semiHidden/>
    <w:rsid w:val="00413188"/>
    <w:rPr>
      <w:rFonts w:asciiTheme="majorHAnsi" w:eastAsiaTheme="majorEastAsia" w:hAnsiTheme="majorHAnsi" w:cstheme="majorBidi"/>
      <w:i/>
      <w:iCs/>
      <w:color w:val="5D6369" w:themeColor="text1" w:themeTint="BF"/>
      <w:sz w:val="20"/>
      <w:szCs w:val="20"/>
    </w:rPr>
  </w:style>
  <w:style w:type="paragraph" w:styleId="TtulodeTDC">
    <w:name w:val="TOC Heading"/>
    <w:basedOn w:val="Ttulo1"/>
    <w:next w:val="Normal"/>
    <w:uiPriority w:val="39"/>
    <w:unhideWhenUsed/>
    <w:qFormat/>
    <w:rsid w:val="00301AC1"/>
    <w:pPr>
      <w:numPr>
        <w:numId w:val="0"/>
      </w:numPr>
      <w:spacing w:line="276" w:lineRule="auto"/>
      <w:jc w:val="left"/>
      <w:outlineLvl w:val="9"/>
    </w:pPr>
    <w:rPr>
      <w:lang w:eastAsia="es-ES"/>
    </w:rPr>
  </w:style>
  <w:style w:type="paragraph" w:styleId="ndice1">
    <w:name w:val="index 1"/>
    <w:basedOn w:val="Normal"/>
    <w:next w:val="Normal"/>
    <w:autoRedefine/>
    <w:uiPriority w:val="99"/>
    <w:semiHidden/>
    <w:unhideWhenUsed/>
    <w:rsid w:val="00413188"/>
    <w:pPr>
      <w:spacing w:line="240" w:lineRule="auto"/>
      <w:ind w:left="220" w:hanging="220"/>
    </w:pPr>
  </w:style>
  <w:style w:type="paragraph" w:styleId="TDC1">
    <w:name w:val="toc 1"/>
    <w:basedOn w:val="Normal"/>
    <w:next w:val="Normal"/>
    <w:autoRedefine/>
    <w:uiPriority w:val="39"/>
    <w:unhideWhenUsed/>
    <w:rsid w:val="00301AC1"/>
    <w:pPr>
      <w:spacing w:after="100"/>
    </w:pPr>
  </w:style>
  <w:style w:type="paragraph" w:styleId="TDC2">
    <w:name w:val="toc 2"/>
    <w:basedOn w:val="Normal"/>
    <w:next w:val="Normal"/>
    <w:autoRedefine/>
    <w:uiPriority w:val="39"/>
    <w:unhideWhenUsed/>
    <w:rsid w:val="00301AC1"/>
    <w:pPr>
      <w:spacing w:after="100"/>
      <w:ind w:left="220"/>
    </w:pPr>
  </w:style>
  <w:style w:type="character" w:styleId="Hipervnculo">
    <w:name w:val="Hyperlink"/>
    <w:basedOn w:val="Fuentedeprrafopredeter"/>
    <w:uiPriority w:val="99"/>
    <w:unhideWhenUsed/>
    <w:rsid w:val="00301AC1"/>
    <w:rPr>
      <w:color w:val="EF0088" w:themeColor="hyperlink"/>
      <w:u w:val="single"/>
    </w:rPr>
  </w:style>
  <w:style w:type="paragraph" w:styleId="TDC3">
    <w:name w:val="toc 3"/>
    <w:basedOn w:val="Normal"/>
    <w:next w:val="Normal"/>
    <w:autoRedefine/>
    <w:uiPriority w:val="39"/>
    <w:unhideWhenUsed/>
    <w:rsid w:val="0051048D"/>
    <w:pPr>
      <w:spacing w:after="100"/>
      <w:ind w:left="440"/>
    </w:pPr>
  </w:style>
  <w:style w:type="paragraph" w:customStyle="1" w:styleId="Topo1">
    <w:name w:val="Topo1"/>
    <w:basedOn w:val="Normal"/>
    <w:rsid w:val="00341454"/>
    <w:pPr>
      <w:tabs>
        <w:tab w:val="left" w:pos="5670"/>
      </w:tabs>
      <w:spacing w:line="240" w:lineRule="auto"/>
      <w:jc w:val="left"/>
    </w:pPr>
    <w:rPr>
      <w:rFonts w:ascii="Arial" w:eastAsia="Times New Roman" w:hAnsi="Arial" w:cs="Times New Roman"/>
      <w:snapToGrid w:val="0"/>
      <w:sz w:val="20"/>
      <w:szCs w:val="24"/>
      <w:lang w:val="es-ES_tradnl" w:eastAsia="es-ES"/>
    </w:rPr>
  </w:style>
  <w:style w:type="paragraph" w:customStyle="1" w:styleId="Estndar">
    <w:name w:val="Estándar"/>
    <w:basedOn w:val="Normal"/>
    <w:rsid w:val="00B11881"/>
    <w:pPr>
      <w:overflowPunct w:val="0"/>
      <w:autoSpaceDE w:val="0"/>
      <w:autoSpaceDN w:val="0"/>
      <w:adjustRightInd w:val="0"/>
      <w:spacing w:after="60" w:line="240" w:lineRule="auto"/>
      <w:textAlignment w:val="baseline"/>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rsid w:val="00E74C78"/>
    <w:pPr>
      <w:widowControl w:val="0"/>
      <w:spacing w:line="240" w:lineRule="auto"/>
    </w:pPr>
    <w:rPr>
      <w:rFonts w:ascii="Arial" w:eastAsia="Times New Roman" w:hAnsi="Arial" w:cs="Times New Roman"/>
      <w:snapToGrid w:val="0"/>
      <w:szCs w:val="20"/>
      <w:lang w:eastAsia="es-ES"/>
    </w:rPr>
  </w:style>
  <w:style w:type="character" w:customStyle="1" w:styleId="TextoindependienteCar">
    <w:name w:val="Texto independiente Car"/>
    <w:basedOn w:val="Fuentedeprrafopredeter"/>
    <w:link w:val="Textoindependiente"/>
    <w:rsid w:val="00E74C78"/>
    <w:rPr>
      <w:rFonts w:ascii="Arial" w:eastAsia="Times New Roman" w:hAnsi="Arial" w:cs="Times New Roman"/>
      <w:snapToGrid w:val="0"/>
      <w:szCs w:val="20"/>
      <w:lang w:eastAsia="es-ES"/>
    </w:rPr>
  </w:style>
  <w:style w:type="paragraph" w:styleId="Textoindependiente3">
    <w:name w:val="Body Text 3"/>
    <w:basedOn w:val="Normal"/>
    <w:link w:val="Textoindependiente3Car"/>
    <w:uiPriority w:val="99"/>
    <w:semiHidden/>
    <w:unhideWhenUsed/>
    <w:rsid w:val="00E74C78"/>
    <w:pPr>
      <w:spacing w:after="120" w:line="240" w:lineRule="auto"/>
      <w:jc w:val="left"/>
    </w:pPr>
    <w:rPr>
      <w:rFonts w:ascii="Arial" w:eastAsia="Times New Roman" w:hAnsi="Arial" w:cs="Arial"/>
      <w:sz w:val="16"/>
      <w:szCs w:val="16"/>
      <w:lang w:val="es-ES_tradnl" w:eastAsia="es-ES"/>
    </w:rPr>
  </w:style>
  <w:style w:type="character" w:customStyle="1" w:styleId="Textoindependiente3Car">
    <w:name w:val="Texto independiente 3 Car"/>
    <w:basedOn w:val="Fuentedeprrafopredeter"/>
    <w:link w:val="Textoindependiente3"/>
    <w:uiPriority w:val="99"/>
    <w:semiHidden/>
    <w:rsid w:val="00E74C78"/>
    <w:rPr>
      <w:rFonts w:ascii="Arial" w:eastAsia="Times New Roman" w:hAnsi="Arial" w:cs="Arial"/>
      <w:sz w:val="16"/>
      <w:szCs w:val="16"/>
      <w:lang w:val="es-ES_tradnl" w:eastAsia="es-ES"/>
    </w:rPr>
  </w:style>
  <w:style w:type="paragraph" w:styleId="Subttulo">
    <w:name w:val="Subtitle"/>
    <w:basedOn w:val="Normal"/>
    <w:next w:val="Normal"/>
    <w:link w:val="SubttuloCar"/>
    <w:uiPriority w:val="11"/>
    <w:qFormat/>
    <w:rsid w:val="00E74C78"/>
    <w:pPr>
      <w:numPr>
        <w:ilvl w:val="1"/>
      </w:numPr>
    </w:pPr>
    <w:rPr>
      <w:rFonts w:asciiTheme="majorHAnsi" w:eastAsiaTheme="majorEastAsia" w:hAnsiTheme="majorHAnsi" w:cstheme="majorBidi"/>
      <w:i/>
      <w:iCs/>
      <w:color w:val="00B2A9" w:themeColor="accent1"/>
      <w:spacing w:val="15"/>
      <w:sz w:val="24"/>
      <w:szCs w:val="24"/>
    </w:rPr>
  </w:style>
  <w:style w:type="character" w:customStyle="1" w:styleId="SubttuloCar">
    <w:name w:val="Subtítulo Car"/>
    <w:basedOn w:val="Fuentedeprrafopredeter"/>
    <w:link w:val="Subttulo"/>
    <w:uiPriority w:val="11"/>
    <w:rsid w:val="00E74C78"/>
    <w:rPr>
      <w:rFonts w:asciiTheme="majorHAnsi" w:eastAsiaTheme="majorEastAsia" w:hAnsiTheme="majorHAnsi" w:cstheme="majorBidi"/>
      <w:i/>
      <w:iCs/>
      <w:color w:val="00B2A9" w:themeColor="accent1"/>
      <w:spacing w:val="15"/>
      <w:sz w:val="24"/>
      <w:szCs w:val="24"/>
    </w:rPr>
  </w:style>
  <w:style w:type="paragraph" w:styleId="Sangradetextonormal">
    <w:name w:val="Body Text Indent"/>
    <w:basedOn w:val="Normal"/>
    <w:link w:val="SangradetextonormalCar"/>
    <w:uiPriority w:val="99"/>
    <w:unhideWhenUsed/>
    <w:rsid w:val="007B13F4"/>
    <w:pPr>
      <w:spacing w:after="120"/>
      <w:ind w:left="283"/>
    </w:pPr>
  </w:style>
  <w:style w:type="character" w:customStyle="1" w:styleId="SangradetextonormalCar">
    <w:name w:val="Sangría de texto normal Car"/>
    <w:basedOn w:val="Fuentedeprrafopredeter"/>
    <w:link w:val="Sangradetextonormal"/>
    <w:uiPriority w:val="99"/>
    <w:rsid w:val="007B13F4"/>
  </w:style>
  <w:style w:type="character" w:styleId="Nmerodepgina">
    <w:name w:val="page number"/>
    <w:basedOn w:val="Fuentedeprrafopredeter"/>
    <w:rsid w:val="007B13F4"/>
  </w:style>
  <w:style w:type="character" w:styleId="Referenciaintensa">
    <w:name w:val="Intense Reference"/>
    <w:basedOn w:val="Fuentedeprrafopredeter"/>
    <w:uiPriority w:val="32"/>
    <w:qFormat/>
    <w:rsid w:val="007B13F4"/>
    <w:rPr>
      <w:b/>
      <w:bCs/>
      <w:smallCaps/>
      <w:color w:val="E03E52" w:themeColor="accent2"/>
      <w:spacing w:val="5"/>
      <w:u w:val="single"/>
    </w:rPr>
  </w:style>
  <w:style w:type="paragraph" w:customStyle="1" w:styleId="Tabla">
    <w:name w:val="Tabla"/>
    <w:basedOn w:val="Normal"/>
    <w:rsid w:val="00EC2DBC"/>
    <w:pPr>
      <w:spacing w:before="60" w:after="60" w:line="240" w:lineRule="auto"/>
      <w:jc w:val="left"/>
    </w:pPr>
    <w:rPr>
      <w:rFonts w:ascii="Arial" w:eastAsia="Times New Roman" w:hAnsi="Arial" w:cs="Arial"/>
      <w:b/>
      <w:bCs/>
      <w:sz w:val="20"/>
      <w:szCs w:val="24"/>
      <w:lang w:eastAsia="es-ES"/>
    </w:rPr>
  </w:style>
  <w:style w:type="paragraph" w:customStyle="1" w:styleId="FMTGray">
    <w:name w:val="FMTGray"/>
    <w:basedOn w:val="Normal"/>
    <w:rsid w:val="00EC2DBC"/>
    <w:pPr>
      <w:autoSpaceDE w:val="0"/>
      <w:autoSpaceDN w:val="0"/>
      <w:adjustRightInd w:val="0"/>
      <w:spacing w:line="240" w:lineRule="auto"/>
      <w:jc w:val="center"/>
    </w:pPr>
    <w:rPr>
      <w:rFonts w:ascii="Verdana" w:eastAsia="Times New Roman" w:hAnsi="Verdana" w:cs="Verdana"/>
      <w:color w:val="808080"/>
      <w:lang w:val="es-ES_tradnl" w:eastAsia="es-ES"/>
    </w:rPr>
  </w:style>
  <w:style w:type="table" w:styleId="Tablaconcuadrcula">
    <w:name w:val="Table Grid"/>
    <w:basedOn w:val="Tablanormal"/>
    <w:uiPriority w:val="59"/>
    <w:rsid w:val="00DB5E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4D22"/>
    <w:pPr>
      <w:spacing w:before="100" w:beforeAutospacing="1" w:after="100" w:afterAutospacing="1" w:line="240" w:lineRule="auto"/>
      <w:jc w:val="left"/>
    </w:pPr>
    <w:rPr>
      <w:rFonts w:ascii="Times New Roman" w:eastAsia="Times New Roman" w:hAnsi="Times New Roman" w:cs="Times New Roman"/>
      <w:color w:val="000099"/>
      <w:sz w:val="24"/>
      <w:szCs w:val="24"/>
      <w:lang w:eastAsia="es-ES"/>
    </w:rPr>
  </w:style>
  <w:style w:type="paragraph" w:customStyle="1" w:styleId="copy">
    <w:name w:val="copy"/>
    <w:basedOn w:val="Normal"/>
    <w:rsid w:val="00CC4D22"/>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6">
    <w:name w:val="Pa6"/>
    <w:basedOn w:val="Normal"/>
    <w:next w:val="Normal"/>
    <w:uiPriority w:val="99"/>
    <w:rsid w:val="003969A2"/>
    <w:pPr>
      <w:autoSpaceDE w:val="0"/>
      <w:autoSpaceDN w:val="0"/>
      <w:adjustRightInd w:val="0"/>
      <w:spacing w:line="201" w:lineRule="atLeast"/>
      <w:jc w:val="left"/>
    </w:pPr>
    <w:rPr>
      <w:rFonts w:ascii="Arial" w:eastAsia="Times New Roman" w:hAnsi="Arial" w:cs="Arial"/>
      <w:sz w:val="24"/>
      <w:szCs w:val="24"/>
      <w:lang w:eastAsia="es-ES"/>
    </w:rPr>
  </w:style>
  <w:style w:type="paragraph" w:customStyle="1" w:styleId="Pa8">
    <w:name w:val="Pa8"/>
    <w:basedOn w:val="Normal"/>
    <w:next w:val="Normal"/>
    <w:uiPriority w:val="99"/>
    <w:rsid w:val="003969A2"/>
    <w:pPr>
      <w:autoSpaceDE w:val="0"/>
      <w:autoSpaceDN w:val="0"/>
      <w:adjustRightInd w:val="0"/>
      <w:spacing w:line="201" w:lineRule="atLeast"/>
      <w:jc w:val="left"/>
    </w:pPr>
    <w:rPr>
      <w:rFonts w:ascii="Arial" w:eastAsia="Times New Roman" w:hAnsi="Arial" w:cs="Arial"/>
      <w:sz w:val="24"/>
      <w:szCs w:val="24"/>
      <w:lang w:eastAsia="es-ES"/>
    </w:rPr>
  </w:style>
  <w:style w:type="character" w:styleId="Refdecomentario">
    <w:name w:val="annotation reference"/>
    <w:rsid w:val="00774E91"/>
    <w:rPr>
      <w:sz w:val="16"/>
      <w:szCs w:val="16"/>
    </w:rPr>
  </w:style>
  <w:style w:type="paragraph" w:styleId="Textocomentario">
    <w:name w:val="annotation text"/>
    <w:basedOn w:val="Normal"/>
    <w:link w:val="TextocomentarioCar"/>
    <w:rsid w:val="00774E91"/>
    <w:pPr>
      <w:spacing w:line="240" w:lineRule="auto"/>
      <w:jc w:val="left"/>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774E91"/>
    <w:rPr>
      <w:rFonts w:ascii="Arial" w:eastAsia="Times New Roman" w:hAnsi="Arial" w:cs="Times New Roman"/>
      <w:sz w:val="20"/>
      <w:szCs w:val="20"/>
      <w:lang w:val="es-ES_tradnl" w:eastAsia="es-ES"/>
    </w:rPr>
  </w:style>
  <w:style w:type="paragraph" w:customStyle="1" w:styleId="Pa11">
    <w:name w:val="Pa11"/>
    <w:basedOn w:val="Default"/>
    <w:next w:val="Default"/>
    <w:uiPriority w:val="99"/>
    <w:rsid w:val="00F17C70"/>
    <w:pPr>
      <w:spacing w:line="201" w:lineRule="atLeast"/>
      <w:jc w:val="left"/>
    </w:pPr>
    <w:rPr>
      <w:rFonts w:eastAsiaTheme="minorHAnsi"/>
      <w:color w:val="auto"/>
      <w:lang w:eastAsia="en-US"/>
    </w:rPr>
  </w:style>
  <w:style w:type="paragraph" w:styleId="Asuntodelcomentario">
    <w:name w:val="annotation subject"/>
    <w:basedOn w:val="Textocomentario"/>
    <w:next w:val="Textocomentario"/>
    <w:link w:val="AsuntodelcomentarioCar"/>
    <w:uiPriority w:val="99"/>
    <w:semiHidden/>
    <w:unhideWhenUsed/>
    <w:rsid w:val="00AF207F"/>
    <w:pPr>
      <w:jc w:val="both"/>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AF207F"/>
    <w:rPr>
      <w:rFonts w:ascii="Arial" w:eastAsia="Times New Roman" w:hAnsi="Arial" w:cs="Times New Roman"/>
      <w:b/>
      <w:bCs/>
      <w:sz w:val="20"/>
      <w:szCs w:val="20"/>
      <w:lang w:val="es-ES_tradnl" w:eastAsia="es-ES"/>
    </w:rPr>
  </w:style>
  <w:style w:type="character" w:customStyle="1" w:styleId="A3">
    <w:name w:val="A3"/>
    <w:uiPriority w:val="99"/>
    <w:rsid w:val="00D2601F"/>
    <w:rPr>
      <w:rFonts w:cs="Roboto"/>
      <w:color w:val="000000"/>
      <w:sz w:val="22"/>
      <w:szCs w:val="22"/>
    </w:rPr>
  </w:style>
  <w:style w:type="paragraph" w:customStyle="1" w:styleId="h4">
    <w:name w:val="h4"/>
    <w:basedOn w:val="Normal"/>
    <w:link w:val="h4Car"/>
    <w:qFormat/>
    <w:rsid w:val="00A2435D"/>
    <w:pPr>
      <w:spacing w:line="360" w:lineRule="auto"/>
      <w:jc w:val="left"/>
    </w:pPr>
    <w:rPr>
      <w:rFonts w:ascii="Roboto Condensed" w:eastAsia="Palatino Linotype" w:hAnsi="Roboto Condensed" w:cs="Palatino Linotype"/>
      <w:b/>
      <w:color w:val="1D1D1B"/>
      <w:sz w:val="24"/>
      <w:szCs w:val="24"/>
      <w:lang w:eastAsia="es-ES"/>
    </w:rPr>
  </w:style>
  <w:style w:type="character" w:customStyle="1" w:styleId="h4Car">
    <w:name w:val="h4 Car"/>
    <w:basedOn w:val="Fuentedeprrafopredeter"/>
    <w:link w:val="h4"/>
    <w:rsid w:val="00A2435D"/>
    <w:rPr>
      <w:rFonts w:ascii="Roboto Condensed" w:eastAsia="Palatino Linotype" w:hAnsi="Roboto Condensed" w:cs="Palatino Linotype"/>
      <w:b/>
      <w:color w:val="1D1D1B"/>
      <w:sz w:val="24"/>
      <w:szCs w:val="24"/>
      <w:lang w:eastAsia="es-ES"/>
    </w:rPr>
  </w:style>
  <w:style w:type="paragraph" w:customStyle="1" w:styleId="h1">
    <w:name w:val="h1"/>
    <w:basedOn w:val="Normal"/>
    <w:link w:val="h1Car"/>
    <w:qFormat/>
    <w:rsid w:val="00DD3253"/>
    <w:pPr>
      <w:spacing w:line="168" w:lineRule="auto"/>
      <w:jc w:val="left"/>
    </w:pPr>
    <w:rPr>
      <w:rFonts w:ascii="Roboto Condensed" w:eastAsia="Palatino Linotype" w:hAnsi="Roboto Condensed" w:cs="Palatino Linotype"/>
      <w:b/>
      <w:color w:val="EE7610"/>
      <w:sz w:val="48"/>
      <w:szCs w:val="48"/>
      <w:lang w:eastAsia="es-ES"/>
    </w:rPr>
  </w:style>
  <w:style w:type="character" w:customStyle="1" w:styleId="h1Car">
    <w:name w:val="h1 Car"/>
    <w:basedOn w:val="Fuentedeprrafopredeter"/>
    <w:link w:val="h1"/>
    <w:rsid w:val="00DD3253"/>
    <w:rPr>
      <w:rFonts w:ascii="Roboto Condensed" w:eastAsia="Palatino Linotype" w:hAnsi="Roboto Condensed" w:cs="Palatino Linotype"/>
      <w:b/>
      <w:color w:val="EE7610"/>
      <w:sz w:val="48"/>
      <w:szCs w:val="48"/>
      <w:lang w:eastAsia="es-ES"/>
    </w:rPr>
  </w:style>
  <w:style w:type="character" w:customStyle="1" w:styleId="PrrafodelistaCar">
    <w:name w:val="Párrafo de lista Car"/>
    <w:basedOn w:val="Fuentedeprrafopredeter"/>
    <w:link w:val="Prrafodelista"/>
    <w:uiPriority w:val="34"/>
    <w:rsid w:val="003D71E2"/>
  </w:style>
  <w:style w:type="character" w:styleId="nfasis">
    <w:name w:val="Emphasis"/>
    <w:basedOn w:val="Fuentedeprrafopredeter"/>
    <w:uiPriority w:val="20"/>
    <w:qFormat/>
    <w:rsid w:val="000A0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476">
      <w:bodyDiv w:val="1"/>
      <w:marLeft w:val="0"/>
      <w:marRight w:val="0"/>
      <w:marTop w:val="0"/>
      <w:marBottom w:val="0"/>
      <w:divBdr>
        <w:top w:val="none" w:sz="0" w:space="0" w:color="auto"/>
        <w:left w:val="none" w:sz="0" w:space="0" w:color="auto"/>
        <w:bottom w:val="none" w:sz="0" w:space="0" w:color="auto"/>
        <w:right w:val="none" w:sz="0" w:space="0" w:color="auto"/>
      </w:divBdr>
    </w:div>
    <w:div w:id="154535573">
      <w:bodyDiv w:val="1"/>
      <w:marLeft w:val="0"/>
      <w:marRight w:val="0"/>
      <w:marTop w:val="0"/>
      <w:marBottom w:val="0"/>
      <w:divBdr>
        <w:top w:val="none" w:sz="0" w:space="0" w:color="auto"/>
        <w:left w:val="none" w:sz="0" w:space="0" w:color="auto"/>
        <w:bottom w:val="none" w:sz="0" w:space="0" w:color="auto"/>
        <w:right w:val="none" w:sz="0" w:space="0" w:color="auto"/>
      </w:divBdr>
    </w:div>
    <w:div w:id="514461461">
      <w:bodyDiv w:val="1"/>
      <w:marLeft w:val="0"/>
      <w:marRight w:val="0"/>
      <w:marTop w:val="0"/>
      <w:marBottom w:val="0"/>
      <w:divBdr>
        <w:top w:val="none" w:sz="0" w:space="0" w:color="auto"/>
        <w:left w:val="none" w:sz="0" w:space="0" w:color="auto"/>
        <w:bottom w:val="none" w:sz="0" w:space="0" w:color="auto"/>
        <w:right w:val="none" w:sz="0" w:space="0" w:color="auto"/>
      </w:divBdr>
    </w:div>
    <w:div w:id="632716263">
      <w:bodyDiv w:val="1"/>
      <w:marLeft w:val="0"/>
      <w:marRight w:val="0"/>
      <w:marTop w:val="0"/>
      <w:marBottom w:val="0"/>
      <w:divBdr>
        <w:top w:val="none" w:sz="0" w:space="0" w:color="auto"/>
        <w:left w:val="none" w:sz="0" w:space="0" w:color="auto"/>
        <w:bottom w:val="none" w:sz="0" w:space="0" w:color="auto"/>
        <w:right w:val="none" w:sz="0" w:space="0" w:color="auto"/>
      </w:divBdr>
    </w:div>
    <w:div w:id="715391961">
      <w:bodyDiv w:val="1"/>
      <w:marLeft w:val="0"/>
      <w:marRight w:val="0"/>
      <w:marTop w:val="0"/>
      <w:marBottom w:val="0"/>
      <w:divBdr>
        <w:top w:val="none" w:sz="0" w:space="0" w:color="auto"/>
        <w:left w:val="none" w:sz="0" w:space="0" w:color="auto"/>
        <w:bottom w:val="none" w:sz="0" w:space="0" w:color="auto"/>
        <w:right w:val="none" w:sz="0" w:space="0" w:color="auto"/>
      </w:divBdr>
    </w:div>
    <w:div w:id="806161747">
      <w:bodyDiv w:val="1"/>
      <w:marLeft w:val="0"/>
      <w:marRight w:val="0"/>
      <w:marTop w:val="0"/>
      <w:marBottom w:val="0"/>
      <w:divBdr>
        <w:top w:val="none" w:sz="0" w:space="0" w:color="auto"/>
        <w:left w:val="none" w:sz="0" w:space="0" w:color="auto"/>
        <w:bottom w:val="none" w:sz="0" w:space="0" w:color="auto"/>
        <w:right w:val="none" w:sz="0" w:space="0" w:color="auto"/>
      </w:divBdr>
    </w:div>
    <w:div w:id="898593936">
      <w:bodyDiv w:val="1"/>
      <w:marLeft w:val="0"/>
      <w:marRight w:val="0"/>
      <w:marTop w:val="0"/>
      <w:marBottom w:val="0"/>
      <w:divBdr>
        <w:top w:val="none" w:sz="0" w:space="0" w:color="auto"/>
        <w:left w:val="none" w:sz="0" w:space="0" w:color="auto"/>
        <w:bottom w:val="none" w:sz="0" w:space="0" w:color="auto"/>
        <w:right w:val="none" w:sz="0" w:space="0" w:color="auto"/>
      </w:divBdr>
    </w:div>
    <w:div w:id="11292807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20782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uel@aragon.ug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teruel@aragon.ug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ironprevención">
  <a:themeElements>
    <a:clrScheme name="QUIRONPREVENCION">
      <a:dk1>
        <a:srgbClr val="2C2F32"/>
      </a:dk1>
      <a:lt1>
        <a:sysClr val="window" lastClr="FFFFFF"/>
      </a:lt1>
      <a:dk2>
        <a:srgbClr val="4B4F54"/>
      </a:dk2>
      <a:lt2>
        <a:srgbClr val="D0EAE6"/>
      </a:lt2>
      <a:accent1>
        <a:srgbClr val="00B2A9"/>
      </a:accent1>
      <a:accent2>
        <a:srgbClr val="E03E52"/>
      </a:accent2>
      <a:accent3>
        <a:srgbClr val="008080"/>
      </a:accent3>
      <a:accent4>
        <a:srgbClr val="E0E3E5"/>
      </a:accent4>
      <a:accent5>
        <a:srgbClr val="FD708B"/>
      </a:accent5>
      <a:accent6>
        <a:srgbClr val="AFBDC0"/>
      </a:accent6>
      <a:hlink>
        <a:srgbClr val="EF0088"/>
      </a:hlink>
      <a:folHlink>
        <a:srgbClr val="9AA1A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20000"/>
            <a:lumOff val="80000"/>
          </a:schemeClr>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457DE-7415-4C21-8800-56CF5452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10843</Words>
  <Characters>59638</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Sociedad de Prevención de FREMAP, S.L.U.</Company>
  <LinksUpToDate>false</LinksUpToDate>
  <CharactersWithSpaces>70341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GOMEZ RUIZ</dc:creator>
  <cp:lastModifiedBy>PC001</cp:lastModifiedBy>
  <cp:revision>2</cp:revision>
  <cp:lastPrinted>2021-05-28T07:37:00Z</cp:lastPrinted>
  <dcterms:created xsi:type="dcterms:W3CDTF">2022-11-17T07:38:00Z</dcterms:created>
  <dcterms:modified xsi:type="dcterms:W3CDTF">2022-11-17T07:38:00Z</dcterms:modified>
</cp:coreProperties>
</file>